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C942" w14:textId="77777777" w:rsidR="00E92635" w:rsidRPr="00E92635" w:rsidRDefault="00E92635" w:rsidP="00E92635">
      <w:pPr>
        <w:jc w:val="center"/>
        <w:rPr>
          <w:rFonts w:ascii="Tw Cen MT" w:hAnsi="Tw Cen MT" w:cs="Arial"/>
          <w:b/>
          <w:sz w:val="28"/>
          <w:szCs w:val="28"/>
        </w:rPr>
      </w:pPr>
      <w:r w:rsidRPr="00E92635">
        <w:rPr>
          <w:rFonts w:ascii="Tw Cen MT" w:hAnsi="Tw Cen MT" w:cs="Arial"/>
          <w:b/>
          <w:sz w:val="28"/>
          <w:szCs w:val="28"/>
        </w:rPr>
        <w:t>Objective Tests</w:t>
      </w:r>
    </w:p>
    <w:p w14:paraId="59CBBDCB" w14:textId="77777777" w:rsidR="000B2E59" w:rsidRPr="003D121A" w:rsidRDefault="00DC446A" w:rsidP="004E72D3">
      <w:pPr>
        <w:rPr>
          <w:rFonts w:ascii="Tw Cen MT" w:hAnsi="Tw Cen MT" w:cs="Arial"/>
          <w:b/>
          <w:sz w:val="20"/>
          <w:szCs w:val="20"/>
        </w:rPr>
      </w:pPr>
      <w:r w:rsidRPr="003D121A">
        <w:rPr>
          <w:rFonts w:ascii="Tw Cen MT" w:hAnsi="Tw Cen MT" w:cs="Arial"/>
          <w:b/>
          <w:sz w:val="20"/>
          <w:szCs w:val="20"/>
        </w:rPr>
        <w:t>True-False</w:t>
      </w:r>
      <w:r w:rsidR="00F3558E" w:rsidRPr="003D121A">
        <w:rPr>
          <w:rFonts w:ascii="Tw Cen MT" w:hAnsi="Tw Cen MT" w:cs="Arial"/>
          <w:b/>
          <w:sz w:val="20"/>
          <w:szCs w:val="20"/>
        </w:rPr>
        <w:t xml:space="preserve"> </w:t>
      </w:r>
    </w:p>
    <w:p w14:paraId="783D0642" w14:textId="77777777" w:rsidR="001961E9" w:rsidRPr="003D121A" w:rsidRDefault="00DC446A" w:rsidP="004E72D3">
      <w:pPr>
        <w:rPr>
          <w:rFonts w:ascii="Tw Cen MT" w:hAnsi="Tw Cen MT" w:cs="Arial"/>
          <w:sz w:val="18"/>
          <w:szCs w:val="18"/>
        </w:rPr>
      </w:pPr>
      <w:r w:rsidRPr="003D121A">
        <w:rPr>
          <w:rFonts w:ascii="Tw Cen MT" w:hAnsi="Tw Cen MT" w:cs="Arial"/>
          <w:sz w:val="18"/>
          <w:szCs w:val="18"/>
        </w:rPr>
        <w:t xml:space="preserve">In order to be “True” a statement must be 100% true. </w:t>
      </w:r>
    </w:p>
    <w:p w14:paraId="5826194C" w14:textId="77777777" w:rsidR="00DC446A" w:rsidRPr="003D121A" w:rsidRDefault="00DC446A" w:rsidP="004E72D3">
      <w:pPr>
        <w:rPr>
          <w:rFonts w:ascii="Tw Cen MT" w:hAnsi="Tw Cen MT" w:cs="Arial"/>
          <w:sz w:val="18"/>
          <w:szCs w:val="18"/>
        </w:rPr>
      </w:pPr>
    </w:p>
    <w:p w14:paraId="48A5543F" w14:textId="77777777" w:rsidR="00DC446A" w:rsidRPr="003D121A" w:rsidRDefault="00612BD5" w:rsidP="004E72D3">
      <w:pPr>
        <w:rPr>
          <w:rFonts w:ascii="Tw Cen MT" w:hAnsi="Tw Cen MT" w:cs="Arial"/>
          <w:sz w:val="18"/>
          <w:szCs w:val="18"/>
        </w:rPr>
      </w:pPr>
      <w:r w:rsidRPr="003D121A">
        <w:rPr>
          <w:rFonts w:ascii="Tw Cen MT" w:hAnsi="Tw Cen MT" w:cs="Arial"/>
          <w:sz w:val="18"/>
          <w:szCs w:val="18"/>
        </w:rPr>
        <w:t>Absolute</w:t>
      </w:r>
      <w:r w:rsidR="00DC446A" w:rsidRPr="003D121A">
        <w:rPr>
          <w:rFonts w:ascii="Tw Cen MT" w:hAnsi="Tw Cen MT" w:cs="Arial"/>
          <w:sz w:val="18"/>
          <w:szCs w:val="18"/>
        </w:rPr>
        <w:t xml:space="preserve"> word</w:t>
      </w:r>
      <w:r w:rsidRPr="003D121A">
        <w:rPr>
          <w:rFonts w:ascii="Tw Cen MT" w:hAnsi="Tw Cen MT" w:cs="Arial"/>
          <w:sz w:val="18"/>
          <w:szCs w:val="18"/>
        </w:rPr>
        <w:t>s</w:t>
      </w:r>
      <w:r w:rsidR="00DC446A" w:rsidRPr="003D121A">
        <w:rPr>
          <w:rFonts w:ascii="Tw Cen MT" w:hAnsi="Tw Cen MT" w:cs="Arial"/>
          <w:sz w:val="18"/>
          <w:szCs w:val="18"/>
        </w:rPr>
        <w:t xml:space="preserve"> </w:t>
      </w:r>
      <w:r w:rsidRPr="003D121A">
        <w:rPr>
          <w:rFonts w:ascii="Tw Cen MT" w:hAnsi="Tw Cen MT" w:cs="Arial"/>
          <w:sz w:val="18"/>
          <w:szCs w:val="18"/>
        </w:rPr>
        <w:t>usually indicate that a statement is False</w:t>
      </w:r>
      <w:r w:rsidR="00DC446A" w:rsidRPr="003D121A">
        <w:rPr>
          <w:rFonts w:ascii="Tw Cen MT" w:hAnsi="Tw Cen MT" w:cs="Arial"/>
          <w:sz w:val="18"/>
          <w:szCs w:val="18"/>
        </w:rPr>
        <w:t xml:space="preserve"> (e.g. always,</w:t>
      </w:r>
      <w:r w:rsidRPr="003D121A">
        <w:rPr>
          <w:rFonts w:ascii="Tw Cen MT" w:hAnsi="Tw Cen MT" w:cs="Arial"/>
          <w:sz w:val="18"/>
          <w:szCs w:val="18"/>
        </w:rPr>
        <w:t xml:space="preserve"> never</w:t>
      </w:r>
      <w:r w:rsidR="00DC446A" w:rsidRPr="003D121A">
        <w:rPr>
          <w:rFonts w:ascii="Tw Cen MT" w:hAnsi="Tw Cen MT" w:cs="Arial"/>
          <w:sz w:val="18"/>
          <w:szCs w:val="18"/>
        </w:rPr>
        <w:t>)</w:t>
      </w:r>
    </w:p>
    <w:p w14:paraId="099DD459" w14:textId="77777777" w:rsidR="00DC446A" w:rsidRPr="003D121A" w:rsidRDefault="00DC446A" w:rsidP="004E72D3">
      <w:pPr>
        <w:rPr>
          <w:rFonts w:ascii="Tw Cen MT" w:hAnsi="Tw Cen MT" w:cs="Arial"/>
          <w:sz w:val="18"/>
          <w:szCs w:val="18"/>
        </w:rPr>
      </w:pPr>
    </w:p>
    <w:p w14:paraId="06E81D8C" w14:textId="77777777" w:rsidR="00612BD5" w:rsidRDefault="00DC446A" w:rsidP="004E72D3">
      <w:pPr>
        <w:rPr>
          <w:rFonts w:ascii="Tw Cen MT" w:hAnsi="Tw Cen MT" w:cs="Arial"/>
          <w:sz w:val="18"/>
          <w:szCs w:val="18"/>
        </w:rPr>
      </w:pPr>
      <w:r w:rsidRPr="003D121A">
        <w:rPr>
          <w:rFonts w:ascii="Tw Cen MT" w:hAnsi="Tw Cen MT" w:cs="Arial"/>
          <w:sz w:val="18"/>
          <w:szCs w:val="18"/>
        </w:rPr>
        <w:t xml:space="preserve">Negative words and negative </w:t>
      </w:r>
      <w:r w:rsidR="00612BD5" w:rsidRPr="003D121A">
        <w:rPr>
          <w:rFonts w:ascii="Tw Cen MT" w:hAnsi="Tw Cen MT" w:cs="Arial"/>
          <w:sz w:val="18"/>
          <w:szCs w:val="18"/>
        </w:rPr>
        <w:t>prefixes reverse</w:t>
      </w:r>
      <w:r w:rsidRPr="003D121A">
        <w:rPr>
          <w:rFonts w:ascii="Tw Cen MT" w:hAnsi="Tw Cen MT" w:cs="Arial"/>
          <w:sz w:val="18"/>
          <w:szCs w:val="18"/>
        </w:rPr>
        <w:t xml:space="preserve"> the meaning of the statement (Not, no, neither, </w:t>
      </w:r>
      <w:proofErr w:type="spellStart"/>
      <w:r w:rsidRPr="003D121A">
        <w:rPr>
          <w:rFonts w:ascii="Tw Cen MT" w:hAnsi="Tw Cen MT" w:cs="Arial"/>
          <w:sz w:val="18"/>
          <w:szCs w:val="18"/>
        </w:rPr>
        <w:t>ir</w:t>
      </w:r>
      <w:proofErr w:type="spellEnd"/>
      <w:r w:rsidRPr="003D121A">
        <w:rPr>
          <w:rFonts w:ascii="Tw Cen MT" w:hAnsi="Tw Cen MT" w:cs="Arial"/>
          <w:sz w:val="18"/>
          <w:szCs w:val="18"/>
        </w:rPr>
        <w:t xml:space="preserve">-, </w:t>
      </w:r>
      <w:r w:rsidR="00612BD5" w:rsidRPr="003D121A">
        <w:rPr>
          <w:rFonts w:ascii="Tw Cen MT" w:hAnsi="Tw Cen MT" w:cs="Arial"/>
          <w:sz w:val="18"/>
          <w:szCs w:val="18"/>
        </w:rPr>
        <w:t xml:space="preserve">un-, </w:t>
      </w:r>
      <w:proofErr w:type="spellStart"/>
      <w:smartTag w:uri="urn:schemas-microsoft-com:office:smarttags" w:element="State">
        <w:smartTag w:uri="urn:schemas-microsoft-com:office:smarttags" w:element="place">
          <w:r w:rsidR="00612BD5" w:rsidRPr="003D121A">
            <w:rPr>
              <w:rFonts w:ascii="Tw Cen MT" w:hAnsi="Tw Cen MT" w:cs="Arial"/>
              <w:sz w:val="18"/>
              <w:szCs w:val="18"/>
            </w:rPr>
            <w:t>il</w:t>
          </w:r>
          <w:proofErr w:type="spellEnd"/>
          <w:r w:rsidR="00612BD5" w:rsidRPr="003D121A">
            <w:rPr>
              <w:rFonts w:ascii="Tw Cen MT" w:hAnsi="Tw Cen MT" w:cs="Arial"/>
              <w:sz w:val="18"/>
              <w:szCs w:val="18"/>
            </w:rPr>
            <w:t>-</w:t>
          </w:r>
        </w:smartTag>
      </w:smartTag>
      <w:r w:rsidR="00612BD5" w:rsidRPr="003D121A">
        <w:rPr>
          <w:rFonts w:ascii="Tw Cen MT" w:hAnsi="Tw Cen MT" w:cs="Arial"/>
          <w:sz w:val="18"/>
          <w:szCs w:val="18"/>
        </w:rPr>
        <w:t>). When there are multiple negatives in one statement, mark them off in pairs to clarify</w:t>
      </w:r>
      <w:r w:rsidR="00E92635">
        <w:rPr>
          <w:rFonts w:ascii="Tw Cen MT" w:hAnsi="Tw Cen MT" w:cs="Arial"/>
          <w:sz w:val="18"/>
          <w:szCs w:val="18"/>
        </w:rPr>
        <w:t>.</w:t>
      </w:r>
    </w:p>
    <w:p w14:paraId="11C234B7" w14:textId="77777777" w:rsidR="00E92635" w:rsidRPr="003D121A" w:rsidRDefault="00E92635" w:rsidP="004E72D3">
      <w:pPr>
        <w:rPr>
          <w:rFonts w:ascii="Tw Cen MT" w:hAnsi="Tw Cen MT" w:cs="Arial"/>
          <w:sz w:val="18"/>
          <w:szCs w:val="18"/>
        </w:rPr>
      </w:pPr>
    </w:p>
    <w:p w14:paraId="626D1470" w14:textId="77777777" w:rsidR="00612BD5" w:rsidRPr="003D121A" w:rsidRDefault="00612BD5" w:rsidP="004E72D3">
      <w:pPr>
        <w:rPr>
          <w:rFonts w:ascii="Tw Cen MT" w:hAnsi="Tw Cen MT" w:cs="Arial"/>
          <w:sz w:val="18"/>
          <w:szCs w:val="18"/>
        </w:rPr>
      </w:pPr>
      <w:r w:rsidRPr="003D121A">
        <w:rPr>
          <w:rFonts w:ascii="Tw Cen MT" w:hAnsi="Tw Cen MT" w:cs="Arial"/>
          <w:sz w:val="18"/>
          <w:szCs w:val="18"/>
        </w:rPr>
        <w:t>If you are stuck, mark True. Professors usually want to leave true information in your mind.</w:t>
      </w:r>
    </w:p>
    <w:p w14:paraId="0DB6033A" w14:textId="77777777" w:rsidR="001961E9" w:rsidRDefault="001961E9" w:rsidP="004E72D3">
      <w:pPr>
        <w:rPr>
          <w:rFonts w:ascii="Tw Cen MT" w:hAnsi="Tw Cen MT" w:cs="Arial"/>
          <w:sz w:val="22"/>
          <w:szCs w:val="22"/>
        </w:rPr>
      </w:pPr>
    </w:p>
    <w:p w14:paraId="1AA68930" w14:textId="77777777" w:rsidR="001961E9" w:rsidRPr="003D121A" w:rsidRDefault="00612BD5" w:rsidP="004E72D3">
      <w:pPr>
        <w:rPr>
          <w:rFonts w:ascii="Tw Cen MT" w:hAnsi="Tw Cen MT" w:cs="Arial"/>
          <w:b/>
          <w:sz w:val="20"/>
          <w:szCs w:val="20"/>
        </w:rPr>
      </w:pPr>
      <w:r w:rsidRPr="003D121A">
        <w:rPr>
          <w:rFonts w:ascii="Tw Cen MT" w:hAnsi="Tw Cen MT" w:cs="Arial"/>
          <w:b/>
          <w:sz w:val="20"/>
          <w:szCs w:val="20"/>
        </w:rPr>
        <w:t>Multiple Choice</w:t>
      </w:r>
    </w:p>
    <w:p w14:paraId="01E9A3FF" w14:textId="77777777" w:rsidR="00AB77F1" w:rsidRPr="003D121A" w:rsidRDefault="00612BD5" w:rsidP="00612BD5">
      <w:pPr>
        <w:rPr>
          <w:rFonts w:ascii="Tw Cen MT" w:hAnsi="Tw Cen MT" w:cs="Arial"/>
          <w:sz w:val="18"/>
          <w:szCs w:val="18"/>
        </w:rPr>
      </w:pPr>
      <w:r w:rsidRPr="003D121A">
        <w:rPr>
          <w:rFonts w:ascii="Tw Cen MT" w:hAnsi="Tw Cen MT" w:cs="Arial"/>
          <w:sz w:val="18"/>
          <w:szCs w:val="18"/>
        </w:rPr>
        <w:t xml:space="preserve">Read the directions carefully. Are you choosing the </w:t>
      </w:r>
      <w:r w:rsidR="00373DAB" w:rsidRPr="003D121A">
        <w:rPr>
          <w:rFonts w:ascii="Tw Cen MT" w:hAnsi="Tw Cen MT" w:cs="Arial"/>
          <w:sz w:val="18"/>
          <w:szCs w:val="18"/>
        </w:rPr>
        <w:t>single best option, two correct options, or an incorrect option?</w:t>
      </w:r>
    </w:p>
    <w:p w14:paraId="7B4531E5" w14:textId="77777777" w:rsidR="00373DAB" w:rsidRPr="003D121A" w:rsidRDefault="00373DAB" w:rsidP="00612BD5">
      <w:pPr>
        <w:rPr>
          <w:rFonts w:ascii="Tw Cen MT" w:hAnsi="Tw Cen MT" w:cs="Arial"/>
          <w:sz w:val="18"/>
          <w:szCs w:val="18"/>
        </w:rPr>
      </w:pPr>
    </w:p>
    <w:p w14:paraId="28980A3E" w14:textId="77777777" w:rsidR="00373DAB" w:rsidRPr="003D121A" w:rsidRDefault="00373DAB" w:rsidP="00612BD5">
      <w:pPr>
        <w:rPr>
          <w:rFonts w:ascii="Tw Cen MT" w:hAnsi="Tw Cen MT" w:cs="Arial"/>
          <w:sz w:val="18"/>
          <w:szCs w:val="18"/>
        </w:rPr>
      </w:pPr>
      <w:r w:rsidRPr="003D121A">
        <w:rPr>
          <w:rFonts w:ascii="Tw Cen MT" w:hAnsi="Tw Cen MT" w:cs="Arial"/>
          <w:sz w:val="18"/>
          <w:szCs w:val="18"/>
        </w:rPr>
        <w:t>For questions that begin with an incomplete sentence, choose the option that creates a grammatically correct sentence.</w:t>
      </w:r>
    </w:p>
    <w:p w14:paraId="6BCDB43A" w14:textId="77777777" w:rsidR="00373DAB" w:rsidRPr="003D121A" w:rsidRDefault="00373DAB" w:rsidP="00612BD5">
      <w:pPr>
        <w:rPr>
          <w:rFonts w:ascii="Tw Cen MT" w:hAnsi="Tw Cen MT" w:cs="Arial"/>
          <w:sz w:val="18"/>
          <w:szCs w:val="18"/>
        </w:rPr>
      </w:pPr>
    </w:p>
    <w:p w14:paraId="4D880EC1" w14:textId="77777777" w:rsidR="00373DAB" w:rsidRPr="003D121A" w:rsidRDefault="00373DAB" w:rsidP="00612BD5">
      <w:pPr>
        <w:rPr>
          <w:rFonts w:ascii="Tw Cen MT" w:hAnsi="Tw Cen MT" w:cs="Arial"/>
          <w:sz w:val="18"/>
          <w:szCs w:val="18"/>
        </w:rPr>
      </w:pPr>
      <w:r w:rsidRPr="003D121A">
        <w:rPr>
          <w:rFonts w:ascii="Tw Cen MT" w:hAnsi="Tw Cen MT" w:cs="Arial"/>
          <w:sz w:val="18"/>
          <w:szCs w:val="18"/>
        </w:rPr>
        <w:t xml:space="preserve">Choose “All of the above” if you are stuck. </w:t>
      </w:r>
    </w:p>
    <w:p w14:paraId="77AADB5A" w14:textId="77777777" w:rsidR="00373DAB" w:rsidRPr="003D121A" w:rsidRDefault="00373DAB" w:rsidP="00612BD5">
      <w:pPr>
        <w:rPr>
          <w:rFonts w:ascii="Tw Cen MT" w:hAnsi="Tw Cen MT" w:cs="Arial"/>
          <w:sz w:val="18"/>
          <w:szCs w:val="18"/>
        </w:rPr>
      </w:pPr>
    </w:p>
    <w:p w14:paraId="70ADF258" w14:textId="77777777" w:rsidR="00373DAB" w:rsidRPr="003D121A" w:rsidRDefault="00373DAB" w:rsidP="00612BD5">
      <w:pPr>
        <w:rPr>
          <w:rFonts w:ascii="Tw Cen MT" w:hAnsi="Tw Cen MT" w:cs="Arial"/>
          <w:sz w:val="18"/>
          <w:szCs w:val="18"/>
        </w:rPr>
      </w:pPr>
      <w:r w:rsidRPr="003D121A">
        <w:rPr>
          <w:rFonts w:ascii="Tw Cen MT" w:hAnsi="Tw Cen MT" w:cs="Arial"/>
          <w:sz w:val="18"/>
          <w:szCs w:val="18"/>
        </w:rPr>
        <w:t>Use process of elimination to discard foolish options. Don’t be tricked into selecting these distracters because you have not seen them before.</w:t>
      </w:r>
    </w:p>
    <w:p w14:paraId="5C37147A" w14:textId="77777777" w:rsidR="00373DAB" w:rsidRPr="003D121A" w:rsidRDefault="00373DAB" w:rsidP="00612BD5">
      <w:pPr>
        <w:rPr>
          <w:rFonts w:ascii="Tw Cen MT" w:hAnsi="Tw Cen MT" w:cs="Arial"/>
          <w:sz w:val="18"/>
          <w:szCs w:val="18"/>
        </w:rPr>
      </w:pPr>
    </w:p>
    <w:p w14:paraId="4819658F" w14:textId="77777777" w:rsidR="00373DAB" w:rsidRPr="003D121A" w:rsidRDefault="002C50DB" w:rsidP="00612BD5">
      <w:pPr>
        <w:rPr>
          <w:rFonts w:ascii="Tw Cen MT" w:hAnsi="Tw Cen MT" w:cs="Arial"/>
          <w:sz w:val="18"/>
          <w:szCs w:val="18"/>
        </w:rPr>
      </w:pPr>
      <w:r>
        <w:rPr>
          <w:rFonts w:ascii="Tw Cen MT" w:hAnsi="Tw Cen MT" w:cs="Arial"/>
          <w:sz w:val="18"/>
          <w:szCs w:val="18"/>
        </w:rPr>
        <w:t>C</w:t>
      </w:r>
      <w:r w:rsidR="00373DAB" w:rsidRPr="003D121A">
        <w:rPr>
          <w:rFonts w:ascii="Tw Cen MT" w:hAnsi="Tw Cen MT" w:cs="Arial"/>
          <w:sz w:val="18"/>
          <w:szCs w:val="18"/>
        </w:rPr>
        <w:t>hoose the middle number from a range of numbers</w:t>
      </w:r>
      <w:r>
        <w:rPr>
          <w:rFonts w:ascii="Tw Cen MT" w:hAnsi="Tw Cen MT" w:cs="Arial"/>
          <w:sz w:val="18"/>
          <w:szCs w:val="18"/>
        </w:rPr>
        <w:t xml:space="preserve"> if you are stumped</w:t>
      </w:r>
      <w:r w:rsidR="00373DAB" w:rsidRPr="003D121A">
        <w:rPr>
          <w:rFonts w:ascii="Tw Cen MT" w:hAnsi="Tw Cen MT" w:cs="Arial"/>
          <w:sz w:val="18"/>
          <w:szCs w:val="18"/>
        </w:rPr>
        <w:t xml:space="preserve">. </w:t>
      </w:r>
    </w:p>
    <w:p w14:paraId="115A059B" w14:textId="77777777" w:rsidR="00B84332" w:rsidRPr="003D121A" w:rsidRDefault="00B84332" w:rsidP="00B84332">
      <w:pPr>
        <w:rPr>
          <w:rFonts w:ascii="Tw Cen MT" w:hAnsi="Tw Cen MT" w:cs="Arial"/>
          <w:sz w:val="18"/>
          <w:szCs w:val="18"/>
        </w:rPr>
      </w:pPr>
    </w:p>
    <w:p w14:paraId="4595B8F1" w14:textId="77777777" w:rsidR="00B84332" w:rsidRPr="003D121A" w:rsidRDefault="00373DAB" w:rsidP="00B84332">
      <w:pPr>
        <w:rPr>
          <w:rFonts w:ascii="Tw Cen MT" w:hAnsi="Tw Cen MT" w:cs="Arial"/>
          <w:b/>
          <w:sz w:val="20"/>
          <w:szCs w:val="20"/>
        </w:rPr>
      </w:pPr>
      <w:r w:rsidRPr="003D121A">
        <w:rPr>
          <w:rFonts w:ascii="Tw Cen MT" w:hAnsi="Tw Cen MT" w:cs="Arial"/>
          <w:b/>
          <w:sz w:val="20"/>
          <w:szCs w:val="20"/>
        </w:rPr>
        <w:t>Matching</w:t>
      </w:r>
    </w:p>
    <w:p w14:paraId="1BE4C0C8" w14:textId="77777777" w:rsidR="00B84332" w:rsidRDefault="003D121A" w:rsidP="00B84332">
      <w:pPr>
        <w:rPr>
          <w:rFonts w:ascii="Tw Cen MT" w:hAnsi="Tw Cen MT" w:cs="Arial"/>
          <w:sz w:val="18"/>
          <w:szCs w:val="18"/>
        </w:rPr>
      </w:pPr>
      <w:r w:rsidRPr="003D121A">
        <w:rPr>
          <w:rFonts w:ascii="Tw Cen MT" w:hAnsi="Tw Cen MT" w:cs="Arial"/>
          <w:sz w:val="18"/>
          <w:szCs w:val="18"/>
        </w:rPr>
        <w:t>Pair up the items you are certain of before you begin guessing.</w:t>
      </w:r>
    </w:p>
    <w:p w14:paraId="31C47A38" w14:textId="77777777" w:rsidR="00E92635" w:rsidRPr="003D121A" w:rsidRDefault="00E92635" w:rsidP="00B84332">
      <w:pPr>
        <w:rPr>
          <w:rFonts w:ascii="Tw Cen MT" w:hAnsi="Tw Cen MT" w:cs="Arial"/>
          <w:sz w:val="18"/>
          <w:szCs w:val="18"/>
        </w:rPr>
      </w:pPr>
    </w:p>
    <w:p w14:paraId="59918DB5" w14:textId="77777777" w:rsidR="003D121A" w:rsidRDefault="003D121A" w:rsidP="00B84332">
      <w:pPr>
        <w:rPr>
          <w:rFonts w:ascii="Tw Cen MT" w:hAnsi="Tw Cen MT" w:cs="Arial"/>
          <w:sz w:val="18"/>
          <w:szCs w:val="18"/>
        </w:rPr>
      </w:pPr>
      <w:r w:rsidRPr="003D121A">
        <w:rPr>
          <w:rFonts w:ascii="Tw Cen MT" w:hAnsi="Tw Cen MT" w:cs="Arial"/>
          <w:sz w:val="18"/>
          <w:szCs w:val="18"/>
        </w:rPr>
        <w:t>Mark off the items you have matched in order to avoid confusion.</w:t>
      </w:r>
    </w:p>
    <w:p w14:paraId="3FF65104" w14:textId="77777777" w:rsidR="00E92635" w:rsidRPr="003D121A" w:rsidRDefault="00E92635" w:rsidP="00B84332">
      <w:pPr>
        <w:rPr>
          <w:rFonts w:ascii="Tw Cen MT" w:hAnsi="Tw Cen MT" w:cs="Arial"/>
          <w:sz w:val="18"/>
          <w:szCs w:val="18"/>
        </w:rPr>
      </w:pPr>
    </w:p>
    <w:p w14:paraId="678ECE62" w14:textId="77777777" w:rsidR="003D121A" w:rsidRPr="00AB77F1" w:rsidRDefault="003D121A" w:rsidP="00B84332">
      <w:pPr>
        <w:rPr>
          <w:rFonts w:ascii="Tw Cen MT" w:hAnsi="Tw Cen MT" w:cs="Arial"/>
          <w:sz w:val="20"/>
          <w:szCs w:val="20"/>
        </w:rPr>
      </w:pPr>
      <w:r w:rsidRPr="003D121A">
        <w:rPr>
          <w:rFonts w:ascii="Tw Cen MT" w:hAnsi="Tw Cen MT" w:cs="Arial"/>
          <w:sz w:val="18"/>
          <w:szCs w:val="18"/>
        </w:rPr>
        <w:t>Read the column with the longer items first and try to match shorter items to them. This will save you time.</w:t>
      </w:r>
    </w:p>
    <w:p w14:paraId="6C906DD3" w14:textId="77777777" w:rsidR="001961E9" w:rsidRDefault="001961E9" w:rsidP="001961E9">
      <w:pPr>
        <w:rPr>
          <w:rFonts w:ascii="Tw Cen MT" w:hAnsi="Tw Cen MT" w:cs="Arial"/>
          <w:sz w:val="22"/>
          <w:szCs w:val="22"/>
        </w:rPr>
      </w:pPr>
    </w:p>
    <w:p w14:paraId="7BD22AE4" w14:textId="77777777" w:rsidR="001961E9" w:rsidRPr="003D121A" w:rsidRDefault="003D121A" w:rsidP="001961E9">
      <w:pPr>
        <w:rPr>
          <w:rFonts w:ascii="Tw Cen MT" w:hAnsi="Tw Cen MT" w:cs="Arial"/>
          <w:b/>
          <w:sz w:val="20"/>
          <w:szCs w:val="20"/>
        </w:rPr>
      </w:pPr>
      <w:r w:rsidRPr="003D121A">
        <w:rPr>
          <w:rFonts w:ascii="Tw Cen MT" w:hAnsi="Tw Cen MT" w:cs="Arial"/>
          <w:b/>
          <w:sz w:val="20"/>
          <w:szCs w:val="20"/>
        </w:rPr>
        <w:t>Fill in the Blank</w:t>
      </w:r>
    </w:p>
    <w:p w14:paraId="48C454C1" w14:textId="77777777" w:rsidR="00AE14B5" w:rsidRPr="003D121A" w:rsidRDefault="003D121A" w:rsidP="00AE14B5">
      <w:pPr>
        <w:rPr>
          <w:rFonts w:ascii="Tw Cen MT" w:hAnsi="Tw Cen MT" w:cs="Arial"/>
          <w:sz w:val="18"/>
          <w:szCs w:val="18"/>
        </w:rPr>
      </w:pPr>
      <w:r w:rsidRPr="003D121A">
        <w:rPr>
          <w:rFonts w:ascii="Tw Cen MT" w:hAnsi="Tw Cen MT" w:cs="Arial"/>
          <w:sz w:val="18"/>
          <w:szCs w:val="18"/>
        </w:rPr>
        <w:t>Study to the point of recall, not just recognition.</w:t>
      </w:r>
    </w:p>
    <w:p w14:paraId="2EF4478E" w14:textId="77777777" w:rsidR="003D121A" w:rsidRPr="003D121A" w:rsidRDefault="003D121A" w:rsidP="00AE14B5">
      <w:pPr>
        <w:rPr>
          <w:rFonts w:ascii="Tw Cen MT" w:hAnsi="Tw Cen MT" w:cs="Arial"/>
          <w:sz w:val="18"/>
          <w:szCs w:val="18"/>
        </w:rPr>
      </w:pPr>
    </w:p>
    <w:p w14:paraId="6C69EB73" w14:textId="77777777" w:rsidR="003D121A" w:rsidRDefault="003D121A" w:rsidP="00AE14B5">
      <w:pPr>
        <w:rPr>
          <w:rFonts w:ascii="Tw Cen MT" w:hAnsi="Tw Cen MT" w:cs="Arial"/>
          <w:sz w:val="18"/>
          <w:szCs w:val="18"/>
        </w:rPr>
      </w:pPr>
      <w:r w:rsidRPr="003D121A">
        <w:rPr>
          <w:rFonts w:ascii="Tw Cen MT" w:hAnsi="Tw Cen MT" w:cs="Arial"/>
          <w:sz w:val="18"/>
          <w:szCs w:val="18"/>
        </w:rPr>
        <w:t>Disregard the length of the blank</w:t>
      </w:r>
      <w:r w:rsidR="002C50DB">
        <w:rPr>
          <w:rFonts w:ascii="Tw Cen MT" w:hAnsi="Tw Cen MT" w:cs="Arial"/>
          <w:sz w:val="18"/>
          <w:szCs w:val="18"/>
        </w:rPr>
        <w:t>.</w:t>
      </w:r>
    </w:p>
    <w:p w14:paraId="367A84F4" w14:textId="77777777" w:rsidR="002C50DB" w:rsidRPr="003D121A" w:rsidRDefault="002C50DB" w:rsidP="00AE14B5">
      <w:pPr>
        <w:rPr>
          <w:rFonts w:ascii="Tw Cen MT" w:hAnsi="Tw Cen MT" w:cs="Arial"/>
          <w:sz w:val="18"/>
          <w:szCs w:val="18"/>
        </w:rPr>
      </w:pPr>
    </w:p>
    <w:p w14:paraId="154B46F5" w14:textId="77777777" w:rsidR="003D121A" w:rsidRDefault="003D121A" w:rsidP="00AE14B5">
      <w:pPr>
        <w:rPr>
          <w:rFonts w:ascii="Tw Cen MT" w:hAnsi="Tw Cen MT" w:cs="Arial"/>
          <w:sz w:val="20"/>
          <w:szCs w:val="20"/>
        </w:rPr>
      </w:pPr>
      <w:r w:rsidRPr="003D121A">
        <w:rPr>
          <w:rFonts w:ascii="Tw Cen MT" w:hAnsi="Tw Cen MT" w:cs="Arial"/>
          <w:sz w:val="18"/>
          <w:szCs w:val="18"/>
        </w:rPr>
        <w:t>If you are stuck, ask the professor a clarifying question (e.g. “Are you looking for a number?”)</w:t>
      </w:r>
    </w:p>
    <w:p w14:paraId="03EDCEF8" w14:textId="77777777" w:rsidR="00E92635" w:rsidRPr="0012438B" w:rsidRDefault="00E92635" w:rsidP="00E92635">
      <w:pPr>
        <w:jc w:val="center"/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sz w:val="28"/>
          <w:szCs w:val="28"/>
        </w:rPr>
        <w:t>Essay Exams</w:t>
      </w:r>
    </w:p>
    <w:p w14:paraId="5529A8C7" w14:textId="77777777" w:rsidR="00E92635" w:rsidRPr="0012438B" w:rsidRDefault="00E92635" w:rsidP="00E92635">
      <w:pPr>
        <w:rPr>
          <w:rFonts w:ascii="Tw Cen MT" w:hAnsi="Tw Cen MT" w:cs="Arial"/>
          <w:sz w:val="22"/>
          <w:szCs w:val="22"/>
        </w:rPr>
      </w:pPr>
    </w:p>
    <w:p w14:paraId="3A3CCC56" w14:textId="77777777" w:rsidR="00E92635" w:rsidRPr="004323FC" w:rsidRDefault="00E92635" w:rsidP="00E9263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w Cen MT" w:hAnsi="Tw Cen MT" w:cs="Arial"/>
          <w:b/>
          <w:sz w:val="21"/>
          <w:szCs w:val="21"/>
        </w:rPr>
      </w:pPr>
      <w:r>
        <w:rPr>
          <w:rFonts w:ascii="Tw Cen MT" w:hAnsi="Tw Cen MT" w:cs="Arial"/>
          <w:b/>
          <w:sz w:val="22"/>
          <w:szCs w:val="22"/>
        </w:rPr>
        <w:t xml:space="preserve">Read the directions and all the questions before you begin writing. </w:t>
      </w:r>
      <w:r w:rsidRPr="0012438B">
        <w:rPr>
          <w:rFonts w:ascii="Tw Cen MT" w:hAnsi="Tw Cen MT" w:cs="Arial"/>
          <w:b/>
          <w:sz w:val="22"/>
          <w:szCs w:val="22"/>
        </w:rPr>
        <w:t xml:space="preserve"> </w:t>
      </w:r>
      <w:r>
        <w:rPr>
          <w:rFonts w:ascii="Tw Cen MT" w:hAnsi="Tw Cen MT" w:cs="Arial"/>
          <w:sz w:val="22"/>
          <w:szCs w:val="22"/>
        </w:rPr>
        <w:t>If provided, c</w:t>
      </w:r>
      <w:r w:rsidRPr="00143FB8">
        <w:rPr>
          <w:rFonts w:ascii="Tw Cen MT" w:hAnsi="Tw Cen MT" w:cs="Arial"/>
          <w:sz w:val="22"/>
          <w:szCs w:val="22"/>
        </w:rPr>
        <w:t>heck the grading rubric</w:t>
      </w:r>
      <w:r>
        <w:rPr>
          <w:rFonts w:ascii="Tw Cen MT" w:hAnsi="Tw Cen MT" w:cs="Arial"/>
          <w:sz w:val="22"/>
          <w:szCs w:val="22"/>
        </w:rPr>
        <w:t xml:space="preserve"> so you know where to focus your time</w:t>
      </w:r>
      <w:r w:rsidRPr="00143FB8">
        <w:rPr>
          <w:rFonts w:ascii="Tw Cen MT" w:hAnsi="Tw Cen MT" w:cs="Arial"/>
          <w:sz w:val="22"/>
          <w:szCs w:val="22"/>
        </w:rPr>
        <w:t>.</w:t>
      </w:r>
    </w:p>
    <w:p w14:paraId="4977C440" w14:textId="155D521E" w:rsidR="00E92635" w:rsidRPr="0012438B" w:rsidRDefault="00C858DC" w:rsidP="00E92635">
      <w:pPr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FEF1E05" wp14:editId="1DD1D176">
                <wp:simplePos x="0" y="0"/>
                <wp:positionH relativeFrom="column">
                  <wp:posOffset>1590675</wp:posOffset>
                </wp:positionH>
                <wp:positionV relativeFrom="paragraph">
                  <wp:posOffset>132080</wp:posOffset>
                </wp:positionV>
                <wp:extent cx="342900" cy="228600"/>
                <wp:effectExtent l="9525" t="9525" r="9525" b="9525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F8F72" id="Oval 2" o:spid="_x0000_s1026" style="position:absolute;margin-left:125.25pt;margin-top:10.4pt;width:27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"/>
            </w:pict>
          </mc:Fallback>
        </mc:AlternateContent>
      </w:r>
    </w:p>
    <w:p w14:paraId="12B0B042" w14:textId="350C9172" w:rsidR="00E92635" w:rsidRDefault="00E92635" w:rsidP="00E9263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 xml:space="preserve">Mark your exam sheet. </w:t>
      </w:r>
      <w:r w:rsidRPr="00C7557B">
        <w:rPr>
          <w:rFonts w:ascii="Tw Cen MT" w:hAnsi="Tw Cen MT" w:cs="Arial"/>
          <w:sz w:val="20"/>
          <w:szCs w:val="20"/>
        </w:rPr>
        <w:t xml:space="preserve">Circle or </w:t>
      </w:r>
      <w:r w:rsidRPr="00C7557B">
        <w:rPr>
          <w:rFonts w:ascii="Tw Cen MT" w:hAnsi="Tw Cen MT" w:cs="Arial"/>
          <w:sz w:val="20"/>
          <w:szCs w:val="20"/>
          <w:u w:val="single"/>
        </w:rPr>
        <w:t>underline</w:t>
      </w:r>
      <w:r w:rsidRPr="00C7557B">
        <w:rPr>
          <w:rFonts w:ascii="Tw Cen MT" w:hAnsi="Tw Cen MT" w:cs="Arial"/>
          <w:sz w:val="20"/>
          <w:szCs w:val="20"/>
        </w:rPr>
        <w:t xml:space="preserve"> important words. Jot down a brief list of ideas you want to include in each answer.</w:t>
      </w:r>
    </w:p>
    <w:p w14:paraId="1F6681C3" w14:textId="77777777" w:rsidR="00E92635" w:rsidRDefault="00E92635" w:rsidP="00E92635">
      <w:pPr>
        <w:rPr>
          <w:rFonts w:ascii="Tw Cen MT" w:hAnsi="Tw Cen MT" w:cs="Arial"/>
          <w:b/>
          <w:sz w:val="22"/>
          <w:szCs w:val="22"/>
        </w:rPr>
      </w:pPr>
    </w:p>
    <w:p w14:paraId="3A8CC8A4" w14:textId="77777777" w:rsidR="00E92635" w:rsidRPr="00C7557B" w:rsidRDefault="00E92635" w:rsidP="00E9263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w Cen MT" w:hAnsi="Tw Cen MT" w:cs="Arial"/>
          <w:b/>
          <w:sz w:val="20"/>
          <w:szCs w:val="20"/>
        </w:rPr>
      </w:pPr>
      <w:r>
        <w:rPr>
          <w:rFonts w:ascii="Tw Cen MT" w:hAnsi="Tw Cen MT" w:cs="Arial"/>
          <w:b/>
          <w:sz w:val="22"/>
          <w:szCs w:val="22"/>
        </w:rPr>
        <w:t xml:space="preserve">Plan out your time for each question.  </w:t>
      </w:r>
      <w:r w:rsidRPr="00C7557B">
        <w:rPr>
          <w:rFonts w:ascii="Tw Cen MT" w:hAnsi="Tw Cen MT" w:cs="Arial"/>
          <w:sz w:val="20"/>
          <w:szCs w:val="20"/>
        </w:rPr>
        <w:t>Be sure to include enough time to read over your answers.</w:t>
      </w:r>
    </w:p>
    <w:p w14:paraId="45FA1B43" w14:textId="77777777" w:rsidR="00E92635" w:rsidRDefault="00E92635" w:rsidP="00E92635">
      <w:pPr>
        <w:rPr>
          <w:rFonts w:ascii="Tw Cen MT" w:hAnsi="Tw Cen MT" w:cs="Arial"/>
          <w:b/>
          <w:sz w:val="22"/>
          <w:szCs w:val="22"/>
        </w:rPr>
      </w:pPr>
    </w:p>
    <w:p w14:paraId="26F4B175" w14:textId="77777777" w:rsidR="00E92635" w:rsidRPr="003E7EE3" w:rsidRDefault="00E92635" w:rsidP="00E9263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 xml:space="preserve">Leave off the introduction. </w:t>
      </w:r>
      <w:r w:rsidRPr="00C7557B">
        <w:rPr>
          <w:rFonts w:ascii="Tw Cen MT" w:hAnsi="Tw Cen MT" w:cs="Arial"/>
          <w:sz w:val="20"/>
          <w:szCs w:val="20"/>
        </w:rPr>
        <w:t>You do not have time to create a typical five paragraph essay.</w:t>
      </w:r>
      <w:r>
        <w:rPr>
          <w:rFonts w:ascii="Tw Cen MT" w:hAnsi="Tw Cen MT" w:cs="Arial"/>
          <w:b/>
          <w:sz w:val="22"/>
          <w:szCs w:val="22"/>
        </w:rPr>
        <w:t xml:space="preserve"> </w:t>
      </w:r>
    </w:p>
    <w:p w14:paraId="1448A05C" w14:textId="77777777" w:rsidR="00E92635" w:rsidRPr="003E7EE3" w:rsidRDefault="00E92635" w:rsidP="00E92635">
      <w:pPr>
        <w:rPr>
          <w:rFonts w:ascii="Tw Cen MT" w:hAnsi="Tw Cen MT" w:cs="Arial"/>
          <w:b/>
          <w:sz w:val="22"/>
          <w:szCs w:val="22"/>
        </w:rPr>
      </w:pPr>
    </w:p>
    <w:p w14:paraId="413CAE82" w14:textId="77777777" w:rsidR="00E92635" w:rsidRPr="00143FB8" w:rsidRDefault="00E92635" w:rsidP="00E9263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 xml:space="preserve">Put your answer at the beginning of the essay. </w:t>
      </w:r>
      <w:r w:rsidRPr="00C7557B">
        <w:rPr>
          <w:rFonts w:ascii="Tw Cen MT" w:hAnsi="Tw Cen MT" w:cs="Arial"/>
          <w:sz w:val="20"/>
          <w:szCs w:val="20"/>
        </w:rPr>
        <w:t>Be sure to reflect the question in your first sentence.</w:t>
      </w:r>
      <w:r w:rsidRPr="00C7557B">
        <w:rPr>
          <w:rFonts w:ascii="Tw Cen MT" w:hAnsi="Tw Cen MT" w:cs="Arial"/>
          <w:b/>
          <w:sz w:val="20"/>
          <w:szCs w:val="20"/>
        </w:rPr>
        <w:t xml:space="preserve"> </w:t>
      </w:r>
      <w:r w:rsidRPr="00C7557B">
        <w:rPr>
          <w:rFonts w:ascii="Tw Cen MT" w:hAnsi="Tw Cen MT" w:cs="Arial"/>
          <w:sz w:val="20"/>
          <w:szCs w:val="20"/>
        </w:rPr>
        <w:t>(e.g. “Four mnemonic strategies that students can use to help recall information for an exam include …”)</w:t>
      </w:r>
      <w:r>
        <w:rPr>
          <w:rFonts w:ascii="Tw Cen MT" w:hAnsi="Tw Cen MT" w:cs="Arial"/>
          <w:b/>
          <w:sz w:val="22"/>
          <w:szCs w:val="22"/>
        </w:rPr>
        <w:t xml:space="preserve"> </w:t>
      </w:r>
    </w:p>
    <w:p w14:paraId="4FFF76D6" w14:textId="77777777" w:rsidR="00E92635" w:rsidRDefault="00E92635" w:rsidP="00E92635">
      <w:pPr>
        <w:rPr>
          <w:rFonts w:ascii="Tw Cen MT" w:hAnsi="Tw Cen MT" w:cs="Arial"/>
          <w:b/>
          <w:sz w:val="22"/>
          <w:szCs w:val="22"/>
        </w:rPr>
      </w:pPr>
    </w:p>
    <w:p w14:paraId="167EBFC5" w14:textId="77777777" w:rsidR="00E92635" w:rsidRPr="00C7557B" w:rsidRDefault="00E92635" w:rsidP="00E9263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w Cen MT" w:hAnsi="Tw Cen MT" w:cs="Arial"/>
          <w:b/>
          <w:sz w:val="20"/>
          <w:szCs w:val="20"/>
        </w:rPr>
      </w:pPr>
      <w:r w:rsidRPr="00EB1FF2">
        <w:rPr>
          <w:rFonts w:ascii="Tw Cen MT" w:hAnsi="Tw Cen MT" w:cs="Arial"/>
          <w:b/>
          <w:sz w:val="22"/>
          <w:szCs w:val="22"/>
        </w:rPr>
        <w:t xml:space="preserve">The majority of the essay should provide support for your answer. </w:t>
      </w:r>
      <w:r w:rsidRPr="00C7557B">
        <w:rPr>
          <w:rFonts w:ascii="Tw Cen MT" w:hAnsi="Tw Cen MT" w:cs="Arial"/>
          <w:sz w:val="20"/>
          <w:szCs w:val="20"/>
        </w:rPr>
        <w:t>Use evidence and avoid including your personal opinion.</w:t>
      </w:r>
    </w:p>
    <w:p w14:paraId="178F9BBF" w14:textId="77777777" w:rsidR="00E92635" w:rsidRDefault="00E92635" w:rsidP="00E92635">
      <w:pPr>
        <w:rPr>
          <w:rFonts w:ascii="Tw Cen MT" w:hAnsi="Tw Cen MT" w:cs="Arial"/>
          <w:b/>
          <w:sz w:val="22"/>
          <w:szCs w:val="22"/>
        </w:rPr>
      </w:pPr>
    </w:p>
    <w:p w14:paraId="7B56A42F" w14:textId="77777777" w:rsidR="00E92635" w:rsidRDefault="00E92635" w:rsidP="00E9263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>Use a recognizable organizational pattern</w:t>
      </w:r>
      <w:r w:rsidRPr="0012438B">
        <w:rPr>
          <w:rFonts w:ascii="Tw Cen MT" w:hAnsi="Tw Cen MT" w:cs="Arial"/>
          <w:b/>
          <w:sz w:val="22"/>
          <w:szCs w:val="22"/>
        </w:rPr>
        <w:t>.</w:t>
      </w:r>
      <w:r>
        <w:rPr>
          <w:rFonts w:ascii="Tw Cen MT" w:hAnsi="Tw Cen MT" w:cs="Arial"/>
          <w:b/>
          <w:sz w:val="22"/>
          <w:szCs w:val="22"/>
        </w:rPr>
        <w:t xml:space="preserve"> </w:t>
      </w:r>
      <w:r w:rsidRPr="00C7557B">
        <w:rPr>
          <w:rFonts w:ascii="Tw Cen MT" w:hAnsi="Tw Cen MT" w:cs="Arial"/>
          <w:sz w:val="20"/>
          <w:szCs w:val="20"/>
        </w:rPr>
        <w:t>Examples include: Decreasing importance, chronological, process, compare &amp; contrast.</w:t>
      </w:r>
      <w:r>
        <w:rPr>
          <w:rFonts w:ascii="Tw Cen MT" w:hAnsi="Tw Cen MT" w:cs="Arial"/>
          <w:b/>
          <w:sz w:val="22"/>
          <w:szCs w:val="22"/>
        </w:rPr>
        <w:t xml:space="preserve"> </w:t>
      </w:r>
    </w:p>
    <w:p w14:paraId="45E588F3" w14:textId="77777777" w:rsidR="00E92635" w:rsidRDefault="00E92635" w:rsidP="00E92635">
      <w:pPr>
        <w:rPr>
          <w:rFonts w:ascii="Tw Cen MT" w:hAnsi="Tw Cen MT" w:cs="Arial"/>
          <w:b/>
          <w:sz w:val="22"/>
          <w:szCs w:val="22"/>
        </w:rPr>
      </w:pPr>
    </w:p>
    <w:p w14:paraId="11C39F15" w14:textId="77777777" w:rsidR="00E92635" w:rsidRDefault="00E92635" w:rsidP="00E9263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>Use transitions</w:t>
      </w:r>
      <w:r w:rsidRPr="0012438B">
        <w:rPr>
          <w:rFonts w:ascii="Tw Cen MT" w:hAnsi="Tw Cen MT" w:cs="Arial"/>
          <w:b/>
          <w:sz w:val="22"/>
          <w:szCs w:val="22"/>
        </w:rPr>
        <w:t>.</w:t>
      </w:r>
      <w:r>
        <w:rPr>
          <w:rFonts w:ascii="Tw Cen MT" w:hAnsi="Tw Cen MT" w:cs="Arial"/>
          <w:b/>
          <w:sz w:val="22"/>
          <w:szCs w:val="22"/>
        </w:rPr>
        <w:t xml:space="preserve">  </w:t>
      </w:r>
      <w:r w:rsidRPr="00A47A65">
        <w:rPr>
          <w:rFonts w:ascii="Tw Cen MT" w:hAnsi="Tw Cen MT" w:cs="Arial"/>
          <w:sz w:val="20"/>
          <w:szCs w:val="20"/>
        </w:rPr>
        <w:t xml:space="preserve">This makes your essay easier to follow. (e. g. “The </w:t>
      </w:r>
      <w:r w:rsidRPr="00A47A65">
        <w:rPr>
          <w:rFonts w:ascii="Tw Cen MT" w:hAnsi="Tw Cen MT" w:cs="Arial"/>
          <w:b/>
          <w:i/>
          <w:sz w:val="20"/>
          <w:szCs w:val="20"/>
        </w:rPr>
        <w:t>first</w:t>
      </w:r>
      <w:r w:rsidRPr="00A47A65">
        <w:rPr>
          <w:rFonts w:ascii="Tw Cen MT" w:hAnsi="Tw Cen MT" w:cs="Arial"/>
          <w:sz w:val="20"/>
          <w:szCs w:val="20"/>
        </w:rPr>
        <w:t xml:space="preserve"> mnemonic is…)</w:t>
      </w:r>
    </w:p>
    <w:p w14:paraId="18BAA313" w14:textId="77777777" w:rsidR="00E92635" w:rsidRDefault="00E92635" w:rsidP="00E92635">
      <w:pPr>
        <w:rPr>
          <w:rFonts w:ascii="Tw Cen MT" w:hAnsi="Tw Cen MT" w:cs="Arial"/>
          <w:b/>
          <w:sz w:val="22"/>
          <w:szCs w:val="22"/>
        </w:rPr>
      </w:pPr>
    </w:p>
    <w:p w14:paraId="4B0EDD74" w14:textId="77777777" w:rsidR="00E92635" w:rsidRPr="009E5303" w:rsidRDefault="00E92635" w:rsidP="00E9263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>End with a summary sentence.</w:t>
      </w:r>
      <w:r w:rsidRPr="0012438B">
        <w:rPr>
          <w:rFonts w:ascii="Tw Cen MT" w:hAnsi="Tw Cen MT" w:cs="Arial"/>
          <w:b/>
          <w:sz w:val="22"/>
          <w:szCs w:val="22"/>
        </w:rPr>
        <w:t xml:space="preserve"> </w:t>
      </w:r>
    </w:p>
    <w:p w14:paraId="145284E8" w14:textId="77777777" w:rsidR="002C50DB" w:rsidRPr="003D121A" w:rsidRDefault="002C50DB" w:rsidP="002C50DB">
      <w:pPr>
        <w:rPr>
          <w:rFonts w:ascii="Tw Cen MT" w:hAnsi="Tw Cen MT" w:cs="Arial"/>
          <w:b/>
          <w:sz w:val="20"/>
          <w:szCs w:val="20"/>
        </w:rPr>
      </w:pPr>
    </w:p>
    <w:p w14:paraId="3CC182FC" w14:textId="77777777" w:rsidR="00E92635" w:rsidRDefault="00E92635" w:rsidP="00E92635">
      <w:pPr>
        <w:rPr>
          <w:rFonts w:ascii="Tw Cen MT" w:hAnsi="Tw Cen MT" w:cs="Arial"/>
          <w:b/>
          <w:sz w:val="22"/>
          <w:szCs w:val="22"/>
        </w:rPr>
      </w:pPr>
    </w:p>
    <w:p w14:paraId="66CADB0E" w14:textId="77777777" w:rsidR="00E92635" w:rsidRPr="00E92635" w:rsidRDefault="00E92635" w:rsidP="00E92635">
      <w:pPr>
        <w:jc w:val="center"/>
        <w:rPr>
          <w:rFonts w:ascii="Tw Cen MT" w:hAnsi="Tw Cen MT" w:cs="Arial"/>
          <w:b/>
          <w:sz w:val="28"/>
          <w:szCs w:val="28"/>
        </w:rPr>
      </w:pPr>
      <w:r w:rsidRPr="00E92635">
        <w:rPr>
          <w:rFonts w:ascii="Tw Cen MT" w:hAnsi="Tw Cen MT" w:cs="Arial"/>
          <w:b/>
          <w:sz w:val="28"/>
          <w:szCs w:val="28"/>
        </w:rPr>
        <w:t>Memorization</w:t>
      </w:r>
    </w:p>
    <w:p w14:paraId="0F429C4E" w14:textId="77777777" w:rsidR="00E92635" w:rsidRPr="00AE14B5" w:rsidRDefault="00E92635" w:rsidP="00E92635">
      <w:pPr>
        <w:rPr>
          <w:rFonts w:ascii="Tw Cen MT" w:hAnsi="Tw Cen MT" w:cs="Arial"/>
          <w:b/>
          <w:sz w:val="22"/>
          <w:szCs w:val="22"/>
        </w:rPr>
      </w:pPr>
      <w:r w:rsidRPr="00AE14B5">
        <w:rPr>
          <w:rFonts w:ascii="Tw Cen MT" w:hAnsi="Tw Cen MT" w:cs="Arial"/>
          <w:b/>
          <w:sz w:val="22"/>
          <w:szCs w:val="22"/>
        </w:rPr>
        <w:t xml:space="preserve">Recite </w:t>
      </w:r>
    </w:p>
    <w:p w14:paraId="09730540" w14:textId="77777777" w:rsidR="00E92635" w:rsidRDefault="00E92635" w:rsidP="00E92635">
      <w:pPr>
        <w:rPr>
          <w:rFonts w:ascii="Tw Cen MT" w:hAnsi="Tw Cen MT" w:cs="Arial"/>
          <w:sz w:val="22"/>
          <w:szCs w:val="22"/>
        </w:rPr>
      </w:pPr>
      <w:r w:rsidRPr="00AB77F1">
        <w:rPr>
          <w:rFonts w:ascii="Tw Cen MT" w:hAnsi="Tw Cen MT" w:cs="Arial"/>
          <w:sz w:val="20"/>
          <w:szCs w:val="20"/>
        </w:rPr>
        <w:t>Read a textbook passage, then look away and state in your own words what the passage was about</w:t>
      </w:r>
      <w:r>
        <w:rPr>
          <w:rFonts w:ascii="Tw Cen MT" w:hAnsi="Tw Cen MT" w:cs="Arial"/>
          <w:sz w:val="22"/>
          <w:szCs w:val="22"/>
        </w:rPr>
        <w:t>.</w:t>
      </w:r>
    </w:p>
    <w:p w14:paraId="1C9D2279" w14:textId="77777777" w:rsidR="00E92635" w:rsidRDefault="00E92635" w:rsidP="00E92635">
      <w:pPr>
        <w:rPr>
          <w:rFonts w:ascii="Tw Cen MT" w:hAnsi="Tw Cen MT" w:cs="Arial"/>
          <w:sz w:val="22"/>
          <w:szCs w:val="22"/>
        </w:rPr>
      </w:pPr>
    </w:p>
    <w:p w14:paraId="5340349A" w14:textId="77777777" w:rsidR="00E92635" w:rsidRPr="00AE14B5" w:rsidRDefault="00E92635" w:rsidP="00E92635">
      <w:pPr>
        <w:rPr>
          <w:rFonts w:ascii="Tw Cen MT" w:hAnsi="Tw Cen MT" w:cs="Arial"/>
          <w:b/>
          <w:sz w:val="22"/>
          <w:szCs w:val="22"/>
        </w:rPr>
      </w:pPr>
      <w:r w:rsidRPr="00AE14B5">
        <w:rPr>
          <w:rFonts w:ascii="Tw Cen MT" w:hAnsi="Tw Cen MT" w:cs="Arial"/>
          <w:b/>
          <w:sz w:val="22"/>
          <w:szCs w:val="22"/>
        </w:rPr>
        <w:t>Rehearse</w:t>
      </w:r>
    </w:p>
    <w:p w14:paraId="612EDE12" w14:textId="77777777" w:rsidR="00E92635" w:rsidRPr="00AB77F1" w:rsidRDefault="00E92635" w:rsidP="00E92635">
      <w:pPr>
        <w:rPr>
          <w:rFonts w:ascii="Tw Cen MT" w:hAnsi="Tw Cen MT" w:cs="Arial"/>
          <w:sz w:val="20"/>
          <w:szCs w:val="20"/>
        </w:rPr>
      </w:pPr>
      <w:r w:rsidRPr="00AB77F1">
        <w:rPr>
          <w:rFonts w:ascii="Tw Cen MT" w:hAnsi="Tw Cen MT" w:cs="Arial"/>
          <w:sz w:val="20"/>
          <w:szCs w:val="20"/>
        </w:rPr>
        <w:t xml:space="preserve">The more times you encounter info, the better you will remember it. </w:t>
      </w:r>
    </w:p>
    <w:p w14:paraId="5E0A487B" w14:textId="77777777" w:rsidR="00E92635" w:rsidRPr="00AB77F1" w:rsidRDefault="00E92635" w:rsidP="00E92635">
      <w:pPr>
        <w:ind w:firstLine="360"/>
        <w:rPr>
          <w:rFonts w:ascii="Tw Cen MT" w:hAnsi="Tw Cen MT" w:cs="Arial"/>
          <w:sz w:val="20"/>
          <w:szCs w:val="20"/>
        </w:rPr>
      </w:pPr>
      <w:r w:rsidRPr="00AB77F1">
        <w:rPr>
          <w:rFonts w:ascii="Tw Cen MT" w:hAnsi="Tw Cen MT" w:cs="Arial"/>
          <w:sz w:val="20"/>
          <w:szCs w:val="20"/>
        </w:rPr>
        <w:t>Read before class</w:t>
      </w:r>
    </w:p>
    <w:p w14:paraId="4B8B7EC2" w14:textId="77777777" w:rsidR="00E92635" w:rsidRPr="00AB77F1" w:rsidRDefault="00E92635" w:rsidP="00E92635">
      <w:pPr>
        <w:ind w:firstLine="360"/>
        <w:rPr>
          <w:rFonts w:ascii="Tw Cen MT" w:hAnsi="Tw Cen MT" w:cs="Arial"/>
          <w:sz w:val="20"/>
          <w:szCs w:val="20"/>
        </w:rPr>
      </w:pPr>
      <w:r w:rsidRPr="00AB77F1">
        <w:rPr>
          <w:rFonts w:ascii="Tw Cen MT" w:hAnsi="Tw Cen MT" w:cs="Arial"/>
          <w:sz w:val="20"/>
          <w:szCs w:val="20"/>
        </w:rPr>
        <w:t>Attend class</w:t>
      </w:r>
    </w:p>
    <w:p w14:paraId="418ABDC8" w14:textId="77777777" w:rsidR="00E92635" w:rsidRPr="00AB77F1" w:rsidRDefault="00E92635" w:rsidP="00E92635">
      <w:pPr>
        <w:ind w:firstLine="360"/>
        <w:rPr>
          <w:rFonts w:ascii="Tw Cen MT" w:hAnsi="Tw Cen MT" w:cs="Arial"/>
          <w:sz w:val="20"/>
          <w:szCs w:val="20"/>
        </w:rPr>
      </w:pPr>
      <w:r w:rsidRPr="00AB77F1">
        <w:rPr>
          <w:rFonts w:ascii="Tw Cen MT" w:hAnsi="Tw Cen MT" w:cs="Arial"/>
          <w:sz w:val="20"/>
          <w:szCs w:val="20"/>
        </w:rPr>
        <w:t>Take notes and review them</w:t>
      </w:r>
    </w:p>
    <w:p w14:paraId="029F6B51" w14:textId="77777777" w:rsidR="00E92635" w:rsidRPr="00AB77F1" w:rsidRDefault="00E92635" w:rsidP="00E92635">
      <w:pPr>
        <w:ind w:firstLine="360"/>
        <w:rPr>
          <w:rFonts w:ascii="Tw Cen MT" w:hAnsi="Tw Cen MT" w:cs="Arial"/>
          <w:sz w:val="20"/>
          <w:szCs w:val="20"/>
        </w:rPr>
      </w:pPr>
      <w:r w:rsidRPr="00AB77F1">
        <w:rPr>
          <w:rFonts w:ascii="Tw Cen MT" w:hAnsi="Tw Cen MT" w:cs="Arial"/>
          <w:sz w:val="20"/>
          <w:szCs w:val="20"/>
        </w:rPr>
        <w:t>Make flashcards</w:t>
      </w:r>
    </w:p>
    <w:p w14:paraId="38E4A4BE" w14:textId="77777777" w:rsidR="00E92635" w:rsidRPr="00AB77F1" w:rsidRDefault="00E92635" w:rsidP="00E92635">
      <w:pPr>
        <w:ind w:firstLine="360"/>
        <w:rPr>
          <w:rFonts w:ascii="Tw Cen MT" w:hAnsi="Tw Cen MT" w:cs="Arial"/>
          <w:sz w:val="20"/>
          <w:szCs w:val="20"/>
        </w:rPr>
      </w:pPr>
      <w:r w:rsidRPr="00AB77F1">
        <w:rPr>
          <w:rFonts w:ascii="Tw Cen MT" w:hAnsi="Tw Cen MT" w:cs="Arial"/>
          <w:sz w:val="20"/>
          <w:szCs w:val="20"/>
        </w:rPr>
        <w:t>Create games</w:t>
      </w:r>
    </w:p>
    <w:p w14:paraId="3690EE35" w14:textId="77777777" w:rsidR="00E92635" w:rsidRDefault="00E92635" w:rsidP="00E92635">
      <w:pPr>
        <w:rPr>
          <w:rFonts w:ascii="Tw Cen MT" w:hAnsi="Tw Cen MT" w:cs="Arial"/>
          <w:sz w:val="22"/>
          <w:szCs w:val="22"/>
        </w:rPr>
      </w:pPr>
    </w:p>
    <w:p w14:paraId="710F4849" w14:textId="77777777" w:rsidR="00E92635" w:rsidRPr="00AE14B5" w:rsidRDefault="00E92635" w:rsidP="00E92635">
      <w:pPr>
        <w:rPr>
          <w:rFonts w:ascii="Tw Cen MT" w:hAnsi="Tw Cen MT" w:cs="Arial"/>
          <w:b/>
          <w:sz w:val="22"/>
          <w:szCs w:val="22"/>
        </w:rPr>
      </w:pPr>
      <w:r w:rsidRPr="00AE14B5">
        <w:rPr>
          <w:rFonts w:ascii="Tw Cen MT" w:hAnsi="Tw Cen MT" w:cs="Arial"/>
          <w:b/>
          <w:sz w:val="22"/>
          <w:szCs w:val="22"/>
        </w:rPr>
        <w:t>Activate Your Prior Knowledge</w:t>
      </w:r>
    </w:p>
    <w:p w14:paraId="7254FAF9" w14:textId="77777777" w:rsidR="00E92635" w:rsidRPr="00AB77F1" w:rsidRDefault="00E92635" w:rsidP="00E92635">
      <w:pPr>
        <w:rPr>
          <w:rFonts w:ascii="Tw Cen MT" w:hAnsi="Tw Cen MT" w:cs="Arial"/>
          <w:sz w:val="20"/>
          <w:szCs w:val="20"/>
        </w:rPr>
      </w:pPr>
      <w:r w:rsidRPr="00AB77F1">
        <w:rPr>
          <w:rFonts w:ascii="Tw Cen MT" w:hAnsi="Tw Cen MT" w:cs="Arial"/>
          <w:sz w:val="20"/>
          <w:szCs w:val="20"/>
        </w:rPr>
        <w:t>Relate what you are learning to information you already know.</w:t>
      </w:r>
    </w:p>
    <w:p w14:paraId="412D165F" w14:textId="77777777" w:rsidR="00E92635" w:rsidRDefault="00E92635" w:rsidP="00E92635">
      <w:pPr>
        <w:rPr>
          <w:rFonts w:ascii="Tw Cen MT" w:hAnsi="Tw Cen MT" w:cs="Arial"/>
          <w:sz w:val="22"/>
          <w:szCs w:val="22"/>
        </w:rPr>
      </w:pPr>
    </w:p>
    <w:p w14:paraId="79C01459" w14:textId="77777777" w:rsidR="00E92635" w:rsidRPr="00AE14B5" w:rsidRDefault="00E92635" w:rsidP="00E92635">
      <w:pPr>
        <w:rPr>
          <w:rFonts w:ascii="Tw Cen MT" w:hAnsi="Tw Cen MT" w:cs="Arial"/>
          <w:b/>
          <w:sz w:val="22"/>
          <w:szCs w:val="22"/>
        </w:rPr>
      </w:pPr>
      <w:r w:rsidRPr="00AE14B5">
        <w:rPr>
          <w:rFonts w:ascii="Tw Cen MT" w:hAnsi="Tw Cen MT" w:cs="Arial"/>
          <w:b/>
          <w:sz w:val="22"/>
          <w:szCs w:val="22"/>
        </w:rPr>
        <w:t>7 plus or minus 2</w:t>
      </w:r>
    </w:p>
    <w:p w14:paraId="58D9925E" w14:textId="77777777" w:rsidR="00E92635" w:rsidRPr="00AB77F1" w:rsidRDefault="00E92635" w:rsidP="00E92635">
      <w:pPr>
        <w:rPr>
          <w:rFonts w:ascii="Tw Cen MT" w:hAnsi="Tw Cen MT" w:cs="Arial"/>
          <w:sz w:val="20"/>
          <w:szCs w:val="20"/>
        </w:rPr>
      </w:pPr>
      <w:r w:rsidRPr="00AB77F1">
        <w:rPr>
          <w:rFonts w:ascii="Tw Cen MT" w:hAnsi="Tw Cen MT" w:cs="Arial"/>
          <w:sz w:val="20"/>
          <w:szCs w:val="20"/>
        </w:rPr>
        <w:t>Most people can hold seven ideas in their short term memory, so limit what you learn to the main ideas.</w:t>
      </w:r>
    </w:p>
    <w:p w14:paraId="2DD0F9B0" w14:textId="77777777" w:rsidR="00E92635" w:rsidRDefault="00E92635" w:rsidP="00E92635">
      <w:pPr>
        <w:rPr>
          <w:rFonts w:ascii="Tw Cen MT" w:hAnsi="Tw Cen MT" w:cs="Arial"/>
          <w:sz w:val="22"/>
          <w:szCs w:val="22"/>
        </w:rPr>
      </w:pPr>
    </w:p>
    <w:p w14:paraId="4507B119" w14:textId="77777777" w:rsidR="00E92635" w:rsidRPr="00AE14B5" w:rsidRDefault="00E92635" w:rsidP="00E92635">
      <w:pPr>
        <w:rPr>
          <w:rFonts w:ascii="Tw Cen MT" w:hAnsi="Tw Cen MT" w:cs="Arial"/>
          <w:b/>
          <w:sz w:val="22"/>
          <w:szCs w:val="22"/>
        </w:rPr>
      </w:pPr>
      <w:r w:rsidRPr="00AE14B5">
        <w:rPr>
          <w:rFonts w:ascii="Tw Cen MT" w:hAnsi="Tw Cen MT" w:cs="Arial"/>
          <w:b/>
          <w:sz w:val="22"/>
          <w:szCs w:val="22"/>
        </w:rPr>
        <w:t>Visualize</w:t>
      </w:r>
    </w:p>
    <w:p w14:paraId="5321F5F4" w14:textId="77777777" w:rsidR="00E92635" w:rsidRPr="00AB77F1" w:rsidRDefault="00E92635" w:rsidP="00E92635">
      <w:pPr>
        <w:rPr>
          <w:rFonts w:ascii="Tw Cen MT" w:hAnsi="Tw Cen MT" w:cs="Arial"/>
          <w:sz w:val="20"/>
          <w:szCs w:val="20"/>
        </w:rPr>
      </w:pPr>
      <w:r w:rsidRPr="00AB77F1">
        <w:rPr>
          <w:rFonts w:ascii="Tw Cen MT" w:hAnsi="Tw Cen MT" w:cs="Arial"/>
          <w:sz w:val="20"/>
          <w:szCs w:val="20"/>
        </w:rPr>
        <w:t xml:space="preserve">Draw a picture of what you are trying to learn or create a concept map of the material.  </w:t>
      </w:r>
    </w:p>
    <w:p w14:paraId="58E584BB" w14:textId="77777777" w:rsidR="00E92635" w:rsidRDefault="00E92635" w:rsidP="00E92635">
      <w:pPr>
        <w:rPr>
          <w:rFonts w:ascii="Tw Cen MT" w:hAnsi="Tw Cen MT" w:cs="Arial"/>
          <w:sz w:val="22"/>
          <w:szCs w:val="22"/>
        </w:rPr>
      </w:pPr>
    </w:p>
    <w:p w14:paraId="7821D3C5" w14:textId="77777777" w:rsidR="00E92635" w:rsidRPr="00AE14B5" w:rsidRDefault="00E92635" w:rsidP="00E92635">
      <w:pPr>
        <w:rPr>
          <w:rFonts w:ascii="Tw Cen MT" w:hAnsi="Tw Cen MT" w:cs="Arial"/>
          <w:b/>
          <w:sz w:val="22"/>
          <w:szCs w:val="22"/>
        </w:rPr>
      </w:pPr>
      <w:r w:rsidRPr="00AE14B5">
        <w:rPr>
          <w:rFonts w:ascii="Tw Cen MT" w:hAnsi="Tw Cen MT" w:cs="Arial"/>
          <w:b/>
          <w:sz w:val="22"/>
          <w:szCs w:val="22"/>
        </w:rPr>
        <w:t>Clustering</w:t>
      </w:r>
    </w:p>
    <w:p w14:paraId="44C6249A" w14:textId="77777777" w:rsidR="00E92635" w:rsidRPr="00AB77F1" w:rsidRDefault="00E92635" w:rsidP="00E92635">
      <w:pPr>
        <w:rPr>
          <w:rFonts w:ascii="Tw Cen MT" w:hAnsi="Tw Cen MT" w:cs="Arial"/>
          <w:sz w:val="20"/>
          <w:szCs w:val="20"/>
        </w:rPr>
      </w:pPr>
      <w:r w:rsidRPr="00AB77F1">
        <w:rPr>
          <w:rFonts w:ascii="Tw Cen MT" w:hAnsi="Tw Cen MT" w:cs="Arial"/>
          <w:sz w:val="20"/>
          <w:szCs w:val="20"/>
        </w:rPr>
        <w:t xml:space="preserve">Re-organize items you are trying to remember into categories that make sense to you. </w:t>
      </w:r>
    </w:p>
    <w:p w14:paraId="0077017D" w14:textId="77777777" w:rsidR="00E92635" w:rsidRDefault="00E92635" w:rsidP="00E92635">
      <w:pPr>
        <w:rPr>
          <w:rFonts w:ascii="Tw Cen MT" w:hAnsi="Tw Cen MT" w:cs="Arial"/>
          <w:sz w:val="22"/>
          <w:szCs w:val="22"/>
        </w:rPr>
      </w:pPr>
    </w:p>
    <w:p w14:paraId="7080CE35" w14:textId="77777777" w:rsidR="00E92635" w:rsidRPr="00AE14B5" w:rsidRDefault="00E92635" w:rsidP="00E92635">
      <w:pPr>
        <w:rPr>
          <w:rFonts w:ascii="Tw Cen MT" w:hAnsi="Tw Cen MT" w:cs="Arial"/>
          <w:b/>
          <w:sz w:val="22"/>
          <w:szCs w:val="22"/>
        </w:rPr>
      </w:pPr>
      <w:r w:rsidRPr="00AE14B5">
        <w:rPr>
          <w:rFonts w:ascii="Tw Cen MT" w:hAnsi="Tw Cen MT" w:cs="Arial"/>
          <w:b/>
          <w:sz w:val="22"/>
          <w:szCs w:val="22"/>
        </w:rPr>
        <w:t>Make-A-Word</w:t>
      </w:r>
    </w:p>
    <w:p w14:paraId="1873B122" w14:textId="77777777" w:rsidR="00E92635" w:rsidRPr="00AB77F1" w:rsidRDefault="00E92635" w:rsidP="00E92635">
      <w:pPr>
        <w:rPr>
          <w:rFonts w:ascii="Tw Cen MT" w:hAnsi="Tw Cen MT" w:cs="Arial"/>
          <w:sz w:val="20"/>
          <w:szCs w:val="20"/>
        </w:rPr>
      </w:pPr>
      <w:r w:rsidRPr="00AB77F1">
        <w:rPr>
          <w:rFonts w:ascii="Tw Cen MT" w:hAnsi="Tw Cen MT" w:cs="Arial"/>
          <w:sz w:val="20"/>
          <w:szCs w:val="20"/>
        </w:rPr>
        <w:t>When memorizing a list, use the first letter of each word to make a new word that will help you recall the list (FOIL – First, Outer, Inner, Last)</w:t>
      </w:r>
    </w:p>
    <w:p w14:paraId="295F1755" w14:textId="77777777" w:rsidR="00E92635" w:rsidRDefault="00E92635" w:rsidP="00E92635">
      <w:pPr>
        <w:rPr>
          <w:rFonts w:ascii="Tw Cen MT" w:hAnsi="Tw Cen MT" w:cs="Arial"/>
          <w:sz w:val="22"/>
          <w:szCs w:val="22"/>
        </w:rPr>
      </w:pPr>
    </w:p>
    <w:p w14:paraId="400ED146" w14:textId="77777777" w:rsidR="00E92635" w:rsidRPr="00AE14B5" w:rsidRDefault="00E92635" w:rsidP="00E92635">
      <w:pPr>
        <w:rPr>
          <w:rFonts w:ascii="Tw Cen MT" w:hAnsi="Tw Cen MT" w:cs="Arial"/>
          <w:b/>
          <w:sz w:val="22"/>
          <w:szCs w:val="22"/>
        </w:rPr>
      </w:pPr>
      <w:r w:rsidRPr="00AE14B5">
        <w:rPr>
          <w:rFonts w:ascii="Tw Cen MT" w:hAnsi="Tw Cen MT" w:cs="Arial"/>
          <w:b/>
          <w:sz w:val="22"/>
          <w:szCs w:val="22"/>
        </w:rPr>
        <w:t>Make-A-Sentence</w:t>
      </w:r>
    </w:p>
    <w:p w14:paraId="137F4984" w14:textId="77777777" w:rsidR="00E92635" w:rsidRPr="00AB77F1" w:rsidRDefault="00E92635" w:rsidP="00E92635">
      <w:pPr>
        <w:rPr>
          <w:rFonts w:ascii="Tw Cen MT" w:hAnsi="Tw Cen MT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>U</w:t>
      </w:r>
      <w:r w:rsidRPr="00AB77F1">
        <w:rPr>
          <w:rFonts w:ascii="Tw Cen MT" w:hAnsi="Tw Cen MT" w:cs="Arial"/>
          <w:sz w:val="20"/>
          <w:szCs w:val="20"/>
        </w:rPr>
        <w:t>se the first letter of each word to make a funny sentence to jog your memory (Please Excuse My Dear Aunt Sally – Parenthesis, Exponents, Multiplication, Division, Addition, Subtraction)</w:t>
      </w:r>
      <w:r>
        <w:rPr>
          <w:rFonts w:ascii="Tw Cen MT" w:hAnsi="Tw Cen MT" w:cs="Arial"/>
          <w:sz w:val="20"/>
          <w:szCs w:val="20"/>
        </w:rPr>
        <w:t>.</w:t>
      </w:r>
    </w:p>
    <w:p w14:paraId="153413B0" w14:textId="77777777" w:rsidR="00E92635" w:rsidRDefault="00E92635" w:rsidP="00E92635">
      <w:pPr>
        <w:rPr>
          <w:rFonts w:ascii="Tw Cen MT" w:hAnsi="Tw Cen MT" w:cs="Arial"/>
          <w:sz w:val="22"/>
          <w:szCs w:val="22"/>
        </w:rPr>
      </w:pPr>
    </w:p>
    <w:p w14:paraId="09E40C66" w14:textId="77777777" w:rsidR="00E92635" w:rsidRPr="00AB77F1" w:rsidRDefault="00E92635" w:rsidP="00E92635">
      <w:pPr>
        <w:rPr>
          <w:rFonts w:ascii="Tw Cen MT" w:hAnsi="Tw Cen MT" w:cs="Arial"/>
          <w:b/>
          <w:sz w:val="22"/>
          <w:szCs w:val="22"/>
        </w:rPr>
      </w:pPr>
      <w:r w:rsidRPr="00AB77F1">
        <w:rPr>
          <w:rFonts w:ascii="Tw Cen MT" w:hAnsi="Tw Cen MT" w:cs="Arial"/>
          <w:b/>
          <w:sz w:val="22"/>
          <w:szCs w:val="22"/>
        </w:rPr>
        <w:t>Questions</w:t>
      </w:r>
    </w:p>
    <w:p w14:paraId="0CBC6725" w14:textId="77777777" w:rsidR="00E92635" w:rsidRDefault="00E92635" w:rsidP="00E92635">
      <w:pPr>
        <w:rPr>
          <w:rFonts w:ascii="Tw Cen MT" w:hAnsi="Tw Cen MT" w:cs="Arial"/>
          <w:sz w:val="20"/>
          <w:szCs w:val="20"/>
        </w:rPr>
      </w:pPr>
      <w:r w:rsidRPr="00AB77F1">
        <w:rPr>
          <w:rFonts w:ascii="Tw Cen MT" w:hAnsi="Tw Cen MT" w:cs="Arial"/>
          <w:sz w:val="20"/>
          <w:szCs w:val="20"/>
        </w:rPr>
        <w:t xml:space="preserve">Create possible test questions to check your ability to recall the information. </w:t>
      </w:r>
    </w:p>
    <w:p w14:paraId="32CDB1DC" w14:textId="77777777" w:rsidR="002C50DB" w:rsidRPr="00E92635" w:rsidRDefault="00E92635" w:rsidP="00E92635">
      <w:pPr>
        <w:jc w:val="center"/>
        <w:rPr>
          <w:rFonts w:ascii="Tw Cen MT" w:hAnsi="Tw Cen MT" w:cs="Arial"/>
          <w:b/>
          <w:sz w:val="28"/>
          <w:szCs w:val="28"/>
        </w:rPr>
      </w:pPr>
      <w:r w:rsidRPr="00E92635">
        <w:rPr>
          <w:rFonts w:ascii="Tw Cen MT" w:hAnsi="Tw Cen MT" w:cs="Arial"/>
          <w:b/>
          <w:sz w:val="28"/>
          <w:szCs w:val="28"/>
        </w:rPr>
        <w:t>Procrastination</w:t>
      </w:r>
    </w:p>
    <w:p w14:paraId="182D2056" w14:textId="77777777" w:rsidR="00E92635" w:rsidRPr="00E26129" w:rsidRDefault="00E92635" w:rsidP="00E92635">
      <w:pPr>
        <w:jc w:val="center"/>
        <w:rPr>
          <w:rFonts w:ascii="Tw Cen MT" w:hAnsi="Tw Cen MT" w:cs="Arial"/>
          <w:b/>
          <w:sz w:val="20"/>
          <w:szCs w:val="20"/>
        </w:rPr>
      </w:pPr>
      <w:r w:rsidRPr="00E26129">
        <w:rPr>
          <w:rFonts w:ascii="Tw Cen MT" w:hAnsi="Tw Cen MT" w:cs="Arial"/>
          <w:b/>
          <w:i/>
          <w:sz w:val="20"/>
          <w:szCs w:val="20"/>
        </w:rPr>
        <w:t>"I don't wait for moods. You accomplish nothing if you do that. Your mind must know it has got to get down to work."</w:t>
      </w:r>
      <w:r w:rsidRPr="00E26129">
        <w:rPr>
          <w:rFonts w:ascii="Tw Cen MT" w:hAnsi="Tw Cen MT" w:cs="Arial"/>
          <w:b/>
          <w:sz w:val="20"/>
          <w:szCs w:val="20"/>
        </w:rPr>
        <w:t xml:space="preserve"> </w:t>
      </w:r>
      <w:r w:rsidRPr="00E26129">
        <w:rPr>
          <w:rFonts w:ascii="Tw Cen MT" w:hAnsi="Tw Cen MT" w:cs="Arial"/>
          <w:b/>
          <w:sz w:val="20"/>
          <w:szCs w:val="20"/>
        </w:rPr>
        <w:br/>
        <w:t xml:space="preserve">~ </w:t>
      </w:r>
      <w:r w:rsidRPr="00E26129">
        <w:rPr>
          <w:rFonts w:ascii="Tw Cen MT" w:hAnsi="Tw Cen MT" w:cs="Arial"/>
          <w:b/>
          <w:i/>
          <w:iCs/>
          <w:sz w:val="20"/>
          <w:szCs w:val="20"/>
        </w:rPr>
        <w:t>Pearl S. Buck</w:t>
      </w:r>
    </w:p>
    <w:p w14:paraId="163E4DCC" w14:textId="77777777" w:rsidR="00E92635" w:rsidRPr="0012438B" w:rsidRDefault="00E92635" w:rsidP="00E92635">
      <w:pPr>
        <w:rPr>
          <w:rFonts w:ascii="Tw Cen MT" w:hAnsi="Tw Cen MT" w:cs="Arial"/>
          <w:sz w:val="22"/>
          <w:szCs w:val="22"/>
        </w:rPr>
      </w:pPr>
    </w:p>
    <w:p w14:paraId="6F3B5AAE" w14:textId="77777777" w:rsidR="00E92635" w:rsidRPr="00E26129" w:rsidRDefault="00E92635" w:rsidP="00E92635">
      <w:pPr>
        <w:rPr>
          <w:rFonts w:ascii="Tw Cen MT" w:hAnsi="Tw Cen MT" w:cs="Arial"/>
          <w:b/>
          <w:sz w:val="22"/>
          <w:szCs w:val="22"/>
        </w:rPr>
      </w:pPr>
      <w:r w:rsidRPr="00E26129">
        <w:rPr>
          <w:rFonts w:ascii="Tw Cen MT" w:hAnsi="Tw Cen MT" w:cs="Arial"/>
          <w:b/>
          <w:sz w:val="22"/>
          <w:szCs w:val="22"/>
        </w:rPr>
        <w:t>I have plenty of time to get it done</w:t>
      </w:r>
      <w:r>
        <w:rPr>
          <w:rFonts w:ascii="Tw Cen MT" w:hAnsi="Tw Cen MT" w:cs="Arial"/>
          <w:b/>
          <w:sz w:val="22"/>
          <w:szCs w:val="22"/>
        </w:rPr>
        <w:t>.</w:t>
      </w:r>
    </w:p>
    <w:p w14:paraId="5312C1AA" w14:textId="77777777" w:rsidR="00E92635" w:rsidRPr="00E26129" w:rsidRDefault="00E92635" w:rsidP="00E92635">
      <w:pPr>
        <w:rPr>
          <w:rFonts w:ascii="Tw Cen MT" w:hAnsi="Tw Cen MT" w:cs="Arial"/>
          <w:sz w:val="20"/>
          <w:szCs w:val="20"/>
        </w:rPr>
      </w:pPr>
      <w:r w:rsidRPr="00E26129">
        <w:rPr>
          <w:rFonts w:ascii="Tw Cen MT" w:hAnsi="Tw Cen MT" w:cs="Arial"/>
          <w:sz w:val="20"/>
          <w:szCs w:val="20"/>
        </w:rPr>
        <w:t xml:space="preserve">Get started on the task right away so that you are ahead of schedule. Unexpected things always come up later. </w:t>
      </w:r>
    </w:p>
    <w:p w14:paraId="119C8BB9" w14:textId="77777777" w:rsidR="00E92635" w:rsidRPr="00E26129" w:rsidRDefault="00E92635" w:rsidP="00E92635">
      <w:pPr>
        <w:rPr>
          <w:rFonts w:ascii="Tw Cen MT" w:hAnsi="Tw Cen MT" w:cs="Arial"/>
          <w:sz w:val="20"/>
          <w:szCs w:val="20"/>
        </w:rPr>
      </w:pPr>
    </w:p>
    <w:p w14:paraId="3DA90070" w14:textId="77777777" w:rsidR="00E92635" w:rsidRPr="00E26129" w:rsidRDefault="00E92635" w:rsidP="00E92635">
      <w:pPr>
        <w:rPr>
          <w:rFonts w:ascii="Tw Cen MT" w:hAnsi="Tw Cen MT" w:cs="Arial"/>
          <w:sz w:val="20"/>
          <w:szCs w:val="20"/>
        </w:rPr>
      </w:pPr>
      <w:r w:rsidRPr="00E26129">
        <w:rPr>
          <w:rFonts w:ascii="Tw Cen MT" w:hAnsi="Tw Cen MT" w:cs="Arial"/>
          <w:i/>
          <w:sz w:val="20"/>
          <w:szCs w:val="20"/>
        </w:rPr>
        <w:t>Parkinson’s Law</w:t>
      </w:r>
      <w:r w:rsidRPr="00E26129">
        <w:rPr>
          <w:rFonts w:ascii="Tw Cen MT" w:hAnsi="Tw Cen MT" w:cs="Arial"/>
          <w:sz w:val="20"/>
          <w:szCs w:val="20"/>
        </w:rPr>
        <w:t xml:space="preserve"> states that work expands to fill the time allotted. If you have 2 weeks for a paper, it will take two weeks to get it done, usually at the last minute. Set a deadline that is difficult to meet and reward yourself for getting it done early.</w:t>
      </w:r>
    </w:p>
    <w:p w14:paraId="1782A66D" w14:textId="77777777" w:rsidR="00E92635" w:rsidRDefault="00E92635" w:rsidP="00E92635">
      <w:pPr>
        <w:rPr>
          <w:rFonts w:ascii="Tw Cen MT" w:hAnsi="Tw Cen MT" w:cs="Arial"/>
          <w:sz w:val="22"/>
          <w:szCs w:val="22"/>
        </w:rPr>
      </w:pPr>
    </w:p>
    <w:p w14:paraId="0A375FFE" w14:textId="77777777" w:rsidR="00E92635" w:rsidRPr="00E26129" w:rsidRDefault="00E92635" w:rsidP="00E92635">
      <w:pPr>
        <w:rPr>
          <w:rFonts w:ascii="Tw Cen MT" w:hAnsi="Tw Cen MT" w:cs="Arial"/>
          <w:b/>
          <w:sz w:val="22"/>
          <w:szCs w:val="22"/>
        </w:rPr>
      </w:pPr>
      <w:r w:rsidRPr="00E26129">
        <w:rPr>
          <w:rFonts w:ascii="Tw Cen MT" w:hAnsi="Tw Cen MT" w:cs="Arial"/>
          <w:b/>
          <w:sz w:val="22"/>
          <w:szCs w:val="22"/>
        </w:rPr>
        <w:t>I don’t “feel” like doing it.</w:t>
      </w:r>
    </w:p>
    <w:p w14:paraId="096A5630" w14:textId="77777777" w:rsidR="00E92635" w:rsidRPr="00E26129" w:rsidRDefault="00E92635" w:rsidP="00E92635">
      <w:pPr>
        <w:rPr>
          <w:rFonts w:ascii="Tw Cen MT" w:hAnsi="Tw Cen MT" w:cs="Arial"/>
          <w:sz w:val="20"/>
          <w:szCs w:val="20"/>
        </w:rPr>
      </w:pPr>
      <w:r w:rsidRPr="00E26129">
        <w:rPr>
          <w:rFonts w:ascii="Tw Cen MT" w:hAnsi="Tw Cen MT" w:cs="Arial"/>
          <w:sz w:val="20"/>
          <w:szCs w:val="20"/>
        </w:rPr>
        <w:t xml:space="preserve">Feelings are irrational. It is important to think about your goals. </w:t>
      </w:r>
    </w:p>
    <w:p w14:paraId="4F792AC8" w14:textId="77777777" w:rsidR="00E92635" w:rsidRPr="00E26129" w:rsidRDefault="00E92635" w:rsidP="00E92635">
      <w:pPr>
        <w:rPr>
          <w:rFonts w:ascii="Tw Cen MT" w:hAnsi="Tw Cen MT" w:cs="Arial"/>
          <w:sz w:val="20"/>
          <w:szCs w:val="20"/>
        </w:rPr>
      </w:pPr>
    </w:p>
    <w:p w14:paraId="766B0F19" w14:textId="77777777" w:rsidR="00E92635" w:rsidRPr="00E26129" w:rsidRDefault="00E92635" w:rsidP="00E92635">
      <w:pPr>
        <w:rPr>
          <w:rFonts w:ascii="Tw Cen MT" w:hAnsi="Tw Cen MT" w:cs="Arial"/>
          <w:sz w:val="20"/>
          <w:szCs w:val="20"/>
        </w:rPr>
      </w:pPr>
      <w:r w:rsidRPr="00E26129">
        <w:rPr>
          <w:rFonts w:ascii="Tw Cen MT" w:hAnsi="Tw Cen MT" w:cs="Arial"/>
          <w:sz w:val="20"/>
          <w:szCs w:val="20"/>
        </w:rPr>
        <w:t xml:space="preserve">Use the </w:t>
      </w:r>
      <w:r w:rsidRPr="00E26129">
        <w:rPr>
          <w:rFonts w:ascii="Tw Cen MT" w:hAnsi="Tw Cen MT" w:cs="Arial"/>
          <w:i/>
          <w:sz w:val="20"/>
          <w:szCs w:val="20"/>
        </w:rPr>
        <w:t>five-minute plan</w:t>
      </w:r>
      <w:r w:rsidRPr="00E26129">
        <w:rPr>
          <w:rFonts w:ascii="Tw Cen MT" w:hAnsi="Tw Cen MT" w:cs="Arial"/>
          <w:sz w:val="20"/>
          <w:szCs w:val="20"/>
        </w:rPr>
        <w:t>. Work on the task for just 5 minutes and then decide if you want to continue. Chances are you will keep going.</w:t>
      </w:r>
    </w:p>
    <w:p w14:paraId="042F2720" w14:textId="77777777" w:rsidR="00E92635" w:rsidRPr="00E26129" w:rsidRDefault="00E92635" w:rsidP="00E92635">
      <w:pPr>
        <w:rPr>
          <w:rFonts w:ascii="Tw Cen MT" w:hAnsi="Tw Cen MT" w:cs="Arial"/>
          <w:sz w:val="20"/>
          <w:szCs w:val="20"/>
        </w:rPr>
      </w:pPr>
    </w:p>
    <w:p w14:paraId="1FFC9F9D" w14:textId="77777777" w:rsidR="00E92635" w:rsidRPr="00E26129" w:rsidRDefault="00E92635" w:rsidP="00E92635">
      <w:pPr>
        <w:rPr>
          <w:rFonts w:ascii="Tw Cen MT" w:hAnsi="Tw Cen MT" w:cs="Arial"/>
          <w:sz w:val="20"/>
          <w:szCs w:val="20"/>
        </w:rPr>
      </w:pPr>
      <w:r w:rsidRPr="00E26129">
        <w:rPr>
          <w:rFonts w:ascii="Tw Cen MT" w:hAnsi="Tw Cen MT" w:cs="Arial"/>
          <w:sz w:val="20"/>
          <w:szCs w:val="20"/>
        </w:rPr>
        <w:t xml:space="preserve">Make your plans public by writing them down or telling others about them. It’s harder to avoid working on a task when your friends are asking how you are doing on it. </w:t>
      </w:r>
    </w:p>
    <w:p w14:paraId="39840B39" w14:textId="77777777" w:rsidR="00E92635" w:rsidRDefault="00E92635" w:rsidP="00E92635">
      <w:pPr>
        <w:rPr>
          <w:rFonts w:ascii="Tw Cen MT" w:hAnsi="Tw Cen MT" w:cs="Arial"/>
          <w:sz w:val="22"/>
          <w:szCs w:val="22"/>
        </w:rPr>
      </w:pPr>
    </w:p>
    <w:p w14:paraId="19AF6499" w14:textId="77777777" w:rsidR="00E92635" w:rsidRPr="00E26129" w:rsidRDefault="00E92635" w:rsidP="00E92635">
      <w:pPr>
        <w:rPr>
          <w:rFonts w:ascii="Tw Cen MT" w:hAnsi="Tw Cen MT" w:cs="Arial"/>
          <w:b/>
          <w:sz w:val="22"/>
          <w:szCs w:val="22"/>
        </w:rPr>
      </w:pPr>
      <w:r w:rsidRPr="00E26129">
        <w:rPr>
          <w:rFonts w:ascii="Tw Cen MT" w:hAnsi="Tw Cen MT" w:cs="Arial"/>
          <w:b/>
          <w:sz w:val="22"/>
          <w:szCs w:val="22"/>
        </w:rPr>
        <w:t>I work better under pressure.</w:t>
      </w:r>
    </w:p>
    <w:p w14:paraId="78B301B8" w14:textId="77777777" w:rsidR="00E92635" w:rsidRPr="00E26129" w:rsidRDefault="00E92635" w:rsidP="00E92635">
      <w:pPr>
        <w:rPr>
          <w:rFonts w:ascii="Tw Cen MT" w:hAnsi="Tw Cen MT" w:cs="Arial"/>
          <w:sz w:val="20"/>
          <w:szCs w:val="20"/>
        </w:rPr>
      </w:pPr>
      <w:r w:rsidRPr="00E26129">
        <w:rPr>
          <w:rFonts w:ascii="Tw Cen MT" w:hAnsi="Tw Cen MT" w:cs="Arial"/>
          <w:sz w:val="20"/>
          <w:szCs w:val="20"/>
        </w:rPr>
        <w:t xml:space="preserve">This is a myth. Avoid undue stress by starting on a task right away. You might even have time to get help on it if it is done far enough in advance. </w:t>
      </w:r>
    </w:p>
    <w:p w14:paraId="0655DC45" w14:textId="77777777" w:rsidR="00E92635" w:rsidRPr="00E26129" w:rsidRDefault="00E92635" w:rsidP="00E92635">
      <w:pPr>
        <w:rPr>
          <w:rFonts w:ascii="Tw Cen MT" w:hAnsi="Tw Cen MT" w:cs="Arial"/>
          <w:sz w:val="22"/>
          <w:szCs w:val="22"/>
        </w:rPr>
      </w:pPr>
    </w:p>
    <w:p w14:paraId="26EFF040" w14:textId="77777777" w:rsidR="00E92635" w:rsidRPr="00E26129" w:rsidRDefault="00E92635" w:rsidP="00E92635">
      <w:pPr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>I have better (more enjoyable things) to do.</w:t>
      </w:r>
    </w:p>
    <w:p w14:paraId="5DE08F08" w14:textId="77777777" w:rsidR="00E92635" w:rsidRPr="00E26129" w:rsidRDefault="00E92635" w:rsidP="00E92635">
      <w:pPr>
        <w:rPr>
          <w:rFonts w:ascii="Tw Cen MT" w:hAnsi="Tw Cen MT" w:cs="Arial"/>
          <w:sz w:val="20"/>
          <w:szCs w:val="20"/>
        </w:rPr>
      </w:pPr>
      <w:r w:rsidRPr="00E26129">
        <w:rPr>
          <w:rFonts w:ascii="Tw Cen MT" w:hAnsi="Tw Cen MT" w:cs="Arial"/>
          <w:sz w:val="20"/>
          <w:szCs w:val="20"/>
        </w:rPr>
        <w:t>Complete least favorite tasks first and get them out of the way.</w:t>
      </w:r>
    </w:p>
    <w:p w14:paraId="0ADC0033" w14:textId="77777777" w:rsidR="00E92635" w:rsidRPr="00E26129" w:rsidRDefault="00E92635" w:rsidP="00E92635">
      <w:pPr>
        <w:rPr>
          <w:rFonts w:ascii="Tw Cen MT" w:hAnsi="Tw Cen MT" w:cs="Arial"/>
          <w:sz w:val="20"/>
          <w:szCs w:val="20"/>
        </w:rPr>
      </w:pPr>
    </w:p>
    <w:p w14:paraId="35005349" w14:textId="77777777" w:rsidR="00E92635" w:rsidRPr="00E26129" w:rsidRDefault="00E92635" w:rsidP="00E92635">
      <w:pPr>
        <w:rPr>
          <w:rFonts w:ascii="Tw Cen MT" w:hAnsi="Tw Cen MT" w:cs="Arial"/>
          <w:sz w:val="20"/>
          <w:szCs w:val="20"/>
        </w:rPr>
      </w:pPr>
      <w:r w:rsidRPr="00E26129">
        <w:rPr>
          <w:rFonts w:ascii="Tw Cen MT" w:hAnsi="Tw Cen MT" w:cs="Arial"/>
          <w:sz w:val="20"/>
          <w:szCs w:val="20"/>
        </w:rPr>
        <w:t xml:space="preserve">Reward yourself with fun activities </w:t>
      </w:r>
      <w:r w:rsidRPr="00E26129">
        <w:rPr>
          <w:rFonts w:ascii="Tw Cen MT" w:hAnsi="Tw Cen MT" w:cs="Arial"/>
          <w:sz w:val="20"/>
          <w:szCs w:val="20"/>
          <w:u w:val="single"/>
        </w:rPr>
        <w:t>after</w:t>
      </w:r>
      <w:r w:rsidRPr="00E26129">
        <w:rPr>
          <w:rFonts w:ascii="Tw Cen MT" w:hAnsi="Tw Cen MT" w:cs="Arial"/>
          <w:sz w:val="20"/>
          <w:szCs w:val="20"/>
        </w:rPr>
        <w:t xml:space="preserve"> getting a task done.</w:t>
      </w:r>
    </w:p>
    <w:p w14:paraId="6887D82E" w14:textId="77777777" w:rsidR="00E92635" w:rsidRPr="00E26129" w:rsidRDefault="00E92635" w:rsidP="00E92635">
      <w:pPr>
        <w:rPr>
          <w:rFonts w:ascii="Tw Cen MT" w:hAnsi="Tw Cen MT" w:cs="Arial"/>
          <w:sz w:val="20"/>
          <w:szCs w:val="20"/>
        </w:rPr>
      </w:pPr>
    </w:p>
    <w:p w14:paraId="4A754544" w14:textId="045F20AB" w:rsidR="002834BA" w:rsidRPr="00F53804" w:rsidRDefault="00E92635" w:rsidP="00F53804">
      <w:pPr>
        <w:rPr>
          <w:rFonts w:ascii="Tw Cen MT" w:hAnsi="Tw Cen MT" w:cs="Arial"/>
          <w:sz w:val="20"/>
          <w:szCs w:val="20"/>
        </w:rPr>
      </w:pPr>
      <w:r w:rsidRPr="00E26129">
        <w:rPr>
          <w:rFonts w:ascii="Tw Cen MT" w:hAnsi="Tw Cen MT" w:cs="Arial"/>
          <w:sz w:val="20"/>
          <w:szCs w:val="20"/>
        </w:rPr>
        <w:t>Find a study space free from distractions.</w:t>
      </w:r>
      <w:bookmarkStart w:id="0" w:name="_GoBack"/>
      <w:bookmarkEnd w:id="0"/>
    </w:p>
    <w:sectPr w:rsidR="002834BA" w:rsidRPr="00F53804" w:rsidSect="003D121A">
      <w:pgSz w:w="15840" w:h="12240" w:orient="landscape"/>
      <w:pgMar w:top="360" w:right="360" w:bottom="360" w:left="360" w:header="720" w:footer="720" w:gutter="0"/>
      <w:cols w:num="4" w:space="720" w:equalWidth="0">
        <w:col w:w="3240" w:space="720"/>
        <w:col w:w="3240" w:space="720"/>
        <w:col w:w="3240" w:space="720"/>
        <w:col w:w="3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906"/>
    <w:multiLevelType w:val="hybridMultilevel"/>
    <w:tmpl w:val="C2D4C6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CF1C33"/>
    <w:multiLevelType w:val="multilevel"/>
    <w:tmpl w:val="2F4E3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E6952"/>
    <w:multiLevelType w:val="multilevel"/>
    <w:tmpl w:val="2F4E3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655841"/>
    <w:multiLevelType w:val="hybridMultilevel"/>
    <w:tmpl w:val="13F85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2D1583"/>
    <w:multiLevelType w:val="multilevel"/>
    <w:tmpl w:val="2F4E3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E25610"/>
    <w:multiLevelType w:val="hybridMultilevel"/>
    <w:tmpl w:val="FB466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80FE9"/>
    <w:multiLevelType w:val="hybridMultilevel"/>
    <w:tmpl w:val="321EF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17336"/>
    <w:multiLevelType w:val="hybridMultilevel"/>
    <w:tmpl w:val="615ED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A55F9D"/>
    <w:multiLevelType w:val="hybridMultilevel"/>
    <w:tmpl w:val="970C3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41D89"/>
    <w:multiLevelType w:val="hybridMultilevel"/>
    <w:tmpl w:val="89761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10464F"/>
    <w:multiLevelType w:val="hybridMultilevel"/>
    <w:tmpl w:val="2F4E3E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121453"/>
    <w:multiLevelType w:val="hybridMultilevel"/>
    <w:tmpl w:val="DF6CC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AD"/>
    <w:rsid w:val="000041AE"/>
    <w:rsid w:val="00054E02"/>
    <w:rsid w:val="000654D3"/>
    <w:rsid w:val="000B2E59"/>
    <w:rsid w:val="000F6A21"/>
    <w:rsid w:val="0012438B"/>
    <w:rsid w:val="00132792"/>
    <w:rsid w:val="001961E9"/>
    <w:rsid w:val="002834BA"/>
    <w:rsid w:val="00286A1C"/>
    <w:rsid w:val="002C50DB"/>
    <w:rsid w:val="00373DAB"/>
    <w:rsid w:val="003A5FEF"/>
    <w:rsid w:val="003C261F"/>
    <w:rsid w:val="003D121A"/>
    <w:rsid w:val="003E7EE3"/>
    <w:rsid w:val="004323FC"/>
    <w:rsid w:val="004748EC"/>
    <w:rsid w:val="004E72D3"/>
    <w:rsid w:val="0053169A"/>
    <w:rsid w:val="005423B4"/>
    <w:rsid w:val="00546B03"/>
    <w:rsid w:val="00612BD5"/>
    <w:rsid w:val="0066345E"/>
    <w:rsid w:val="00841431"/>
    <w:rsid w:val="008416B7"/>
    <w:rsid w:val="008606C3"/>
    <w:rsid w:val="008C1315"/>
    <w:rsid w:val="008D4F88"/>
    <w:rsid w:val="009E25AD"/>
    <w:rsid w:val="009E5303"/>
    <w:rsid w:val="00A7327C"/>
    <w:rsid w:val="00AB77F1"/>
    <w:rsid w:val="00AE14B5"/>
    <w:rsid w:val="00B45CC0"/>
    <w:rsid w:val="00B84332"/>
    <w:rsid w:val="00C858DC"/>
    <w:rsid w:val="00DC446A"/>
    <w:rsid w:val="00E52F3D"/>
    <w:rsid w:val="00E92635"/>
    <w:rsid w:val="00EA3635"/>
    <w:rsid w:val="00F3558E"/>
    <w:rsid w:val="00F53804"/>
    <w:rsid w:val="00F54990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51B9E4"/>
  <w15:docId w15:val="{5344F35F-D69B-4D96-8BC7-E3FBCDAA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77F1"/>
    <w:rPr>
      <w:color w:val="0000FF"/>
      <w:u w:val="single"/>
    </w:rPr>
  </w:style>
  <w:style w:type="character" w:styleId="FollowedHyperlink">
    <w:name w:val="FollowedHyperlink"/>
    <w:basedOn w:val="DefaultParagraphFont"/>
    <w:rsid w:val="00AB77F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9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Anxiety</vt:lpstr>
    </vt:vector>
  </TitlesOfParts>
  <Company>Beloit College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Anxiety</dc:title>
  <dc:subject/>
  <dc:creator>Vicki Dominick</dc:creator>
  <cp:keywords/>
  <dc:description/>
  <cp:lastModifiedBy>aya abdel-kader</cp:lastModifiedBy>
  <cp:revision>2</cp:revision>
  <cp:lastPrinted>2007-02-13T16:08:00Z</cp:lastPrinted>
  <dcterms:created xsi:type="dcterms:W3CDTF">2020-05-26T18:06:00Z</dcterms:created>
  <dcterms:modified xsi:type="dcterms:W3CDTF">2020-05-26T18:06:00Z</dcterms:modified>
</cp:coreProperties>
</file>